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6536" w14:textId="0D31B7D3" w:rsidR="00A57C34" w:rsidRDefault="008151C9" w:rsidP="00BA2BEC">
      <w:pPr>
        <w:pStyle w:val="Title1"/>
      </w:pPr>
      <w:bookmarkStart w:id="0" w:name="_Toc406480532"/>
      <w:bookmarkStart w:id="1" w:name="_Toc406482785"/>
      <w:bookmarkStart w:id="2" w:name="_Toc470169111"/>
      <w:bookmarkStart w:id="3" w:name="_Toc477445521"/>
      <w:bookmarkStart w:id="4" w:name="_Toc477858295"/>
      <w:bookmarkStart w:id="5" w:name="_Toc477858940"/>
      <w:bookmarkStart w:id="6" w:name="_Toc478145631"/>
      <w:bookmarkStart w:id="7" w:name="_Toc406480533"/>
      <w:bookmarkStart w:id="8" w:name="_Toc406482786"/>
      <w:bookmarkStart w:id="9" w:name="_Toc470169112"/>
      <w:bookmarkStart w:id="10" w:name="_Toc477445522"/>
      <w:bookmarkStart w:id="11" w:name="_Toc477858296"/>
      <w:bookmarkStart w:id="12" w:name="_Toc477858941"/>
      <w:bookmarkStart w:id="13" w:name="_Toc478145632"/>
      <w:bookmarkStart w:id="14" w:name="_Hlk94707184"/>
      <w:r w:rsidRPr="00BF0845">
        <w:t>Single technology appraisal</w:t>
      </w:r>
      <w:r w:rsidR="00A57C34">
        <w:t>:</w:t>
      </w:r>
      <w:bookmarkEnd w:id="0"/>
      <w:bookmarkEnd w:id="1"/>
      <w:bookmarkEnd w:id="2"/>
      <w:bookmarkEnd w:id="3"/>
      <w:bookmarkEnd w:id="4"/>
      <w:bookmarkEnd w:id="5"/>
      <w:bookmarkEnd w:id="6"/>
      <w:r w:rsidR="00A57C34">
        <w:t xml:space="preserve"> Cost comparison</w:t>
      </w:r>
    </w:p>
    <w:p w14:paraId="41A933B2" w14:textId="6BE9ACDC" w:rsidR="001E6D17" w:rsidRPr="00BF0845" w:rsidRDefault="002B3071" w:rsidP="00BA2BEC">
      <w:pPr>
        <w:pStyle w:val="Title1"/>
      </w:pPr>
      <w:r w:rsidRPr="00BF0845">
        <w:t xml:space="preserve"> </w:t>
      </w:r>
      <w:r w:rsidR="001E6D17" w:rsidRPr="00BF0845">
        <w:t xml:space="preserve">User guide for company evidence submission </w:t>
      </w:r>
      <w:bookmarkEnd w:id="7"/>
      <w:bookmarkEnd w:id="8"/>
      <w:bookmarkEnd w:id="9"/>
      <w:bookmarkEnd w:id="10"/>
      <w:bookmarkEnd w:id="11"/>
      <w:bookmarkEnd w:id="12"/>
      <w:bookmarkEnd w:id="13"/>
      <w:r w:rsidR="00054ECE" w:rsidRPr="00BF0845">
        <w:t>appendices</w:t>
      </w:r>
    </w:p>
    <w:p w14:paraId="314B4C3B" w14:textId="629BA24A" w:rsidR="001C0F06" w:rsidRPr="00A57C34" w:rsidRDefault="00A57C34" w:rsidP="00BA2BEC">
      <w:pPr>
        <w:pStyle w:val="Guidanceissuedate"/>
        <w:rPr>
          <w:b/>
          <w:bCs/>
        </w:rPr>
      </w:pPr>
      <w:r w:rsidRPr="00A57C34">
        <w:rPr>
          <w:b/>
          <w:bCs/>
        </w:rPr>
        <w:t>January 2022</w:t>
      </w:r>
    </w:p>
    <w:p w14:paraId="073F6C16" w14:textId="69DB44D0" w:rsidR="001E6D17" w:rsidRPr="00BF0845" w:rsidRDefault="001E6D17" w:rsidP="00AC67C5">
      <w:pPr>
        <w:pStyle w:val="Heading1"/>
      </w:pPr>
      <w:bookmarkStart w:id="15" w:name="_Instructions_for_companies"/>
      <w:bookmarkStart w:id="16" w:name="_Toc470169114"/>
      <w:bookmarkStart w:id="17" w:name="_Toc477858297"/>
      <w:bookmarkStart w:id="18" w:name="_Toc478145634"/>
      <w:bookmarkEnd w:id="15"/>
      <w:r w:rsidRPr="00BF0845">
        <w:t>Instructions for companies</w:t>
      </w:r>
      <w:bookmarkEnd w:id="16"/>
      <w:bookmarkEnd w:id="17"/>
      <w:bookmarkEnd w:id="18"/>
    </w:p>
    <w:p w14:paraId="625339A6" w14:textId="4A20E280" w:rsidR="008151C9" w:rsidRPr="00BF0845" w:rsidRDefault="008151C9" w:rsidP="008151C9">
      <w:pPr>
        <w:pStyle w:val="NICEnormal"/>
      </w:pPr>
      <w:r w:rsidRPr="00BF0845">
        <w:t xml:space="preserve">This is the user guide for submission of evidence to the National Institute for Health and Care Excellence (NICE) </w:t>
      </w:r>
      <w:bookmarkStart w:id="19" w:name="_Hlk94862401"/>
      <w:r w:rsidR="00A57C34">
        <w:t xml:space="preserve">when a cost comparison case is made </w:t>
      </w:r>
      <w:r w:rsidRPr="00BF0845">
        <w:t>as part of the single technology appraisal a process</w:t>
      </w:r>
      <w:bookmarkEnd w:id="19"/>
      <w:r w:rsidRPr="00BF0845">
        <w:t>. It explains what information NICE requires and the format in which it should be presented.</w:t>
      </w:r>
    </w:p>
    <w:p w14:paraId="5A040AF2" w14:textId="515B23CF" w:rsidR="00A57C34" w:rsidRPr="00A57C34" w:rsidRDefault="00A57C34" w:rsidP="00A57C34">
      <w:pPr>
        <w:pStyle w:val="NICEnormal"/>
      </w:pPr>
      <w:r w:rsidRPr="00A57C34">
        <w:t xml:space="preserve">Information should be submitted in the cost-comparison </w:t>
      </w:r>
      <w:hyperlink r:id="rId8" w:history="1">
        <w:r w:rsidRPr="00A57C34">
          <w:rPr>
            <w:rStyle w:val="Hyperlink"/>
          </w:rPr>
          <w:t>company evidence submission template</w:t>
        </w:r>
      </w:hyperlink>
      <w:r w:rsidRPr="00A57C34">
        <w:t xml:space="preserve">. Companies making evidence submissions to NICE should also refer to the NICE </w:t>
      </w:r>
      <w:hyperlink r:id="rId9" w:history="1">
        <w:r w:rsidRPr="00A57C34">
          <w:rPr>
            <w:rStyle w:val="Hyperlink"/>
          </w:rPr>
          <w:t>health technology evaluation guidance development manual</w:t>
        </w:r>
      </w:hyperlink>
      <w:r w:rsidRPr="00A57C34">
        <w:t>.</w:t>
      </w:r>
    </w:p>
    <w:p w14:paraId="7E965F6E" w14:textId="1A30B5CE" w:rsidR="001A424C" w:rsidRPr="00BF0845" w:rsidRDefault="001E6D17" w:rsidP="00AC67C5">
      <w:pPr>
        <w:pStyle w:val="NICEnormal"/>
      </w:pPr>
      <w:r w:rsidRPr="00BF0845">
        <w:t xml:space="preserve">The submission should be as brief and informative as possible. The main body of the submission must not </w:t>
      </w:r>
      <w:r w:rsidR="00E6141A" w:rsidRPr="00BF0845">
        <w:t xml:space="preserve">be longer than </w:t>
      </w:r>
      <w:r w:rsidR="00B81114" w:rsidRPr="00BF0845">
        <w:t>1</w:t>
      </w:r>
      <w:r w:rsidR="00A57C34">
        <w:t>0</w:t>
      </w:r>
      <w:r w:rsidR="00B81114" w:rsidRPr="00BF0845">
        <w:t>0 </w:t>
      </w:r>
      <w:r w:rsidRPr="00BF0845">
        <w:t>pages, excluding the appendices and the pages covered by the template.</w:t>
      </w:r>
    </w:p>
    <w:p w14:paraId="69D7EC34" w14:textId="12A9688A" w:rsidR="001E6D17" w:rsidRPr="00BF0845" w:rsidRDefault="001E6D17" w:rsidP="00A57C34">
      <w:pPr>
        <w:pStyle w:val="NICEnormal"/>
        <w:ind w:right="-476"/>
      </w:pPr>
      <w:r w:rsidRPr="00BF0845">
        <w:t xml:space="preserve">The submission should be sent to NICE electronically in Word or a compatible format, and not as a PDF file. The submission must be a stand-alone document. </w:t>
      </w:r>
      <w:r w:rsidR="00AC618E" w:rsidRPr="00BF0845">
        <w:t xml:space="preserve">Some of the information we request </w:t>
      </w:r>
      <w:r w:rsidR="00D572EA" w:rsidRPr="00BF0845">
        <w:t>should be submitted as</w:t>
      </w:r>
      <w:r w:rsidR="00AC618E" w:rsidRPr="00BF0845">
        <w:t xml:space="preserve"> a</w:t>
      </w:r>
      <w:r w:rsidRPr="00BF0845">
        <w:t>ppendices</w:t>
      </w:r>
      <w:r w:rsidR="00AC618E" w:rsidRPr="00BF0845">
        <w:t xml:space="preserve"> to the main submission</w:t>
      </w:r>
      <w:r w:rsidR="00D572EA" w:rsidRPr="00BF0845">
        <w:t xml:space="preserve"> (whe</w:t>
      </w:r>
      <w:r w:rsidR="00D134A3" w:rsidRPr="00BF0845">
        <w:t>n</w:t>
      </w:r>
      <w:r w:rsidR="00D572EA" w:rsidRPr="00BF0845">
        <w:t xml:space="preserve"> this is the case, it is clearly marked)</w:t>
      </w:r>
      <w:r w:rsidR="00AC618E" w:rsidRPr="00BF0845">
        <w:t xml:space="preserve">. The information in these appendices is required by the </w:t>
      </w:r>
      <w:r w:rsidR="00D134A3" w:rsidRPr="00BF0845">
        <w:t>e</w:t>
      </w:r>
      <w:r w:rsidR="004471DC" w:rsidRPr="00BF0845">
        <w:t>xternal assessment</w:t>
      </w:r>
      <w:r w:rsidR="00D134A3" w:rsidRPr="00BF0845">
        <w:t xml:space="preserve"> group </w:t>
      </w:r>
      <w:r w:rsidR="00833F4B" w:rsidRPr="00BF0845">
        <w:t>(</w:t>
      </w:r>
      <w:r w:rsidR="00AC618E" w:rsidRPr="00BF0845">
        <w:t>E</w:t>
      </w:r>
      <w:r w:rsidR="004471DC" w:rsidRPr="00BF0845">
        <w:t>A</w:t>
      </w:r>
      <w:r w:rsidR="00AC618E" w:rsidRPr="00BF0845">
        <w:t>G</w:t>
      </w:r>
      <w:r w:rsidR="00833F4B" w:rsidRPr="00BF0845">
        <w:t>)</w:t>
      </w:r>
      <w:r w:rsidR="00AC618E" w:rsidRPr="00BF0845">
        <w:t xml:space="preserve"> to fully critique the submission. The </w:t>
      </w:r>
      <w:r w:rsidR="00D572EA" w:rsidRPr="00BF0845">
        <w:t>appendices</w:t>
      </w:r>
      <w:r w:rsidRPr="00BF0845">
        <w:t xml:space="preserve"> are not normally presented to the </w:t>
      </w:r>
      <w:r w:rsidR="00D23421" w:rsidRPr="00BF0845">
        <w:t>evaluation</w:t>
      </w:r>
      <w:r w:rsidRPr="00BF0845">
        <w:t xml:space="preserve"> </w:t>
      </w:r>
      <w:r w:rsidR="00D134A3" w:rsidRPr="00BF0845">
        <w:t>c</w:t>
      </w:r>
      <w:r w:rsidRPr="00BF0845">
        <w:t>ommittee</w:t>
      </w:r>
      <w:r w:rsidR="00AC618E" w:rsidRPr="00BF0845">
        <w:t>, but will be available to them on request</w:t>
      </w:r>
      <w:r w:rsidRPr="00BF0845">
        <w:t>.</w:t>
      </w:r>
    </w:p>
    <w:p w14:paraId="1B8D80CD" w14:textId="77777777" w:rsidR="001E6D17" w:rsidRPr="00BF0845" w:rsidRDefault="001E6D17" w:rsidP="00AC67C5">
      <w:pPr>
        <w:pStyle w:val="NICEnormal"/>
      </w:pPr>
      <w:r w:rsidRPr="00BF0845">
        <w:t>When making an evidence submission, companies must ensure that:</w:t>
      </w:r>
    </w:p>
    <w:p w14:paraId="1E930042" w14:textId="7B816203" w:rsidR="001E6D17" w:rsidRPr="00BF0845" w:rsidRDefault="001E6D17" w:rsidP="00AC67C5">
      <w:pPr>
        <w:pStyle w:val="Bulletleft1"/>
      </w:pPr>
      <w:r w:rsidRPr="00BF0845">
        <w:t>All confidential information is highlighted and underlined in the electronic version sent to NICE.</w:t>
      </w:r>
    </w:p>
    <w:p w14:paraId="087D97E8" w14:textId="77777777" w:rsidR="001E6D17" w:rsidRPr="00BF0845" w:rsidRDefault="001E6D17" w:rsidP="00AC67C5">
      <w:pPr>
        <w:pStyle w:val="Bulletleft1"/>
      </w:pPr>
      <w:r w:rsidRPr="00BF0845">
        <w:lastRenderedPageBreak/>
        <w:t>An executable electronic copy of the economic model is included in the version sent to NICE, with full access to the programming code. The content of the evidence submission and the content of the economic model should match.</w:t>
      </w:r>
    </w:p>
    <w:p w14:paraId="55394E09" w14:textId="214115EE" w:rsidR="001E6D17" w:rsidRPr="00BF0845" w:rsidRDefault="001E6D17" w:rsidP="00B104AA">
      <w:pPr>
        <w:pStyle w:val="Bulletleft1last"/>
      </w:pPr>
      <w:r w:rsidRPr="00BF0845">
        <w:t>The checklist of confidential information (provided by NICE with the invitation to submit) is completed and submitted.</w:t>
      </w:r>
    </w:p>
    <w:p w14:paraId="58F318C9" w14:textId="0ED77FED" w:rsidR="00D844B0" w:rsidRPr="00BF0845" w:rsidRDefault="00D844B0" w:rsidP="00D844B0">
      <w:pPr>
        <w:pStyle w:val="Bulletleft1last"/>
        <w:numPr>
          <w:ilvl w:val="0"/>
          <w:numId w:val="0"/>
        </w:numPr>
        <w:ind w:left="284"/>
      </w:pPr>
      <w:r w:rsidRPr="00BF0845">
        <w:rPr>
          <w:noProof/>
        </w:rPr>
        <mc:AlternateContent>
          <mc:Choice Requires="wps">
            <w:drawing>
              <wp:inline distT="0" distB="0" distL="0" distR="0" wp14:anchorId="0A7870D2" wp14:editId="6D3833A4">
                <wp:extent cx="5248275" cy="1009650"/>
                <wp:effectExtent l="19050" t="19050" r="28575" b="19050"/>
                <wp:docPr id="7" name="Text Box 7" descr="See section 5.3 and 5.4 of NICE’s health technology evaluation guidance development manual for information about all aspects of information handling."/>
                <wp:cNvGraphicFramePr/>
                <a:graphic xmlns:a="http://schemas.openxmlformats.org/drawingml/2006/main">
                  <a:graphicData uri="http://schemas.microsoft.com/office/word/2010/wordprocessingShape">
                    <wps:wsp>
                      <wps:cNvSpPr txBox="1"/>
                      <wps:spPr>
                        <a:xfrm>
                          <a:off x="0" y="0"/>
                          <a:ext cx="5248275" cy="1009650"/>
                        </a:xfrm>
                        <a:prstGeom prst="rect">
                          <a:avLst/>
                        </a:prstGeom>
                        <a:solidFill>
                          <a:schemeClr val="bg1"/>
                        </a:solidFill>
                        <a:ln w="38100">
                          <a:solidFill>
                            <a:srgbClr val="A2BDC1"/>
                          </a:solidFill>
                        </a:ln>
                      </wps:spPr>
                      <wps:txbx>
                        <w:txbxContent>
                          <w:p w14:paraId="67D3B7BE" w14:textId="127159F1" w:rsidR="00D844B0" w:rsidRDefault="00D844B0" w:rsidP="00D844B0">
                            <w:pPr>
                              <w:pStyle w:val="NICEnormal"/>
                            </w:pPr>
                            <w:r w:rsidRPr="0012075E">
                              <w:t>See section </w:t>
                            </w:r>
                            <w:r>
                              <w:t>5.</w:t>
                            </w:r>
                            <w:r w:rsidRPr="0012075E">
                              <w:t>3</w:t>
                            </w:r>
                            <w:r>
                              <w:t xml:space="preserve"> and 5.4</w:t>
                            </w:r>
                            <w:r w:rsidRPr="0012075E">
                              <w:t xml:space="preserve"> of </w:t>
                            </w:r>
                            <w:hyperlink r:id="rId10" w:history="1">
                              <w:r>
                                <w:rPr>
                                  <w:rStyle w:val="Hyperlink"/>
                                </w:rPr>
                                <w:t>NICE’s health technology evaluation guidance development manual</w:t>
                              </w:r>
                            </w:hyperlink>
                            <w:r w:rsidRPr="0012075E">
                              <w:t xml:space="preserve"> for information about all aspects of information handling.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7870D2" id="_x0000_t202" coordsize="21600,21600" o:spt="202" path="m,l,21600r21600,l21600,xe">
                <v:stroke joinstyle="miter"/>
                <v:path gradientshapeok="t" o:connecttype="rect"/>
              </v:shapetype>
              <v:shape id="Text Box 7" o:spid="_x0000_s1026" type="#_x0000_t202" alt="See section 5.3 and 5.4 of NICE’s health technology evaluation guidance development manual for information about all aspects of information handling." style="width:413.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" fillcolor="white [3212]" strokecolor="#a2bdc1" strokeweight="3pt">
                <v:textbox>
                  <w:txbxContent>
                    <w:p w14:paraId="67D3B7BE" w14:textId="127159F1" w:rsidR="00D844B0" w:rsidRDefault="00D844B0" w:rsidP="00D844B0">
                      <w:pPr>
                        <w:pStyle w:val="NICEnormal"/>
                      </w:pPr>
                      <w:r w:rsidRPr="0012075E">
                        <w:t>See section </w:t>
                      </w:r>
                      <w:r>
                        <w:t>5.</w:t>
                      </w:r>
                      <w:r w:rsidRPr="0012075E">
                        <w:t>3</w:t>
                      </w:r>
                      <w:r>
                        <w:t xml:space="preserve"> and 5.4</w:t>
                      </w:r>
                      <w:r w:rsidRPr="0012075E">
                        <w:t xml:space="preserve"> of </w:t>
                      </w:r>
                      <w:hyperlink r:id="rId11" w:history="1">
                        <w:r>
                          <w:rPr>
                            <w:rStyle w:val="Hyperlink"/>
                          </w:rPr>
                          <w:t>NICE’s health technology evaluation guidance development manual</w:t>
                        </w:r>
                      </w:hyperlink>
                      <w:r w:rsidRPr="0012075E">
                        <w:t xml:space="preserve"> for information about all aspects of information handling.</w:t>
                      </w:r>
                    </w:p>
                  </w:txbxContent>
                </v:textbox>
                <w10:anchorlock/>
              </v:shape>
            </w:pict>
          </mc:Fallback>
        </mc:AlternateContent>
      </w:r>
    </w:p>
    <w:p w14:paraId="7759B214" w14:textId="7AFBA502" w:rsidR="001E6D17" w:rsidRPr="00BF0845" w:rsidRDefault="001E6D17" w:rsidP="004E707C">
      <w:pPr>
        <w:pStyle w:val="NICEnormal"/>
      </w:pPr>
      <w:r w:rsidRPr="00BF0845">
        <w:t xml:space="preserve">To ensure that the </w:t>
      </w:r>
      <w:r w:rsidR="001902EE" w:rsidRPr="00BF0845">
        <w:t>evaluation</w:t>
      </w:r>
      <w:r w:rsidRPr="00BF0845">
        <w:t xml:space="preserve"> process is as transparent as possible, NICE considers that evidence on which the </w:t>
      </w:r>
      <w:r w:rsidR="001902EE" w:rsidRPr="00BF0845">
        <w:t>evaluation</w:t>
      </w:r>
      <w:r w:rsidR="00D134A3" w:rsidRPr="00BF0845">
        <w:t xml:space="preserve"> committee’s </w:t>
      </w:r>
      <w:r w:rsidRPr="00BF0845">
        <w:t>decisions are based should be publicly available.</w:t>
      </w:r>
    </w:p>
    <w:p w14:paraId="4711AC9D" w14:textId="7F6E1F8F" w:rsidR="001E6D17" w:rsidRPr="00BF0845" w:rsidRDefault="001E6D17" w:rsidP="004E707C">
      <w:pPr>
        <w:pStyle w:val="NICEnormal"/>
      </w:pPr>
      <w:r w:rsidRPr="00BF0845">
        <w:t xml:space="preserve">NICE requires the medical director of the company to sign a statement confirming that all clinical trial data necessary to address the remit and scope of the technology </w:t>
      </w:r>
      <w:r w:rsidR="001902EE" w:rsidRPr="00BF0845">
        <w:t>evaluation</w:t>
      </w:r>
      <w:r w:rsidRPr="00BF0845">
        <w:t xml:space="preserve"> as issued by the Department of Health</w:t>
      </w:r>
      <w:r w:rsidR="001902EE" w:rsidRPr="00BF0845">
        <w:t xml:space="preserve"> and Social Care</w:t>
      </w:r>
      <w:r w:rsidRPr="00BF0845">
        <w:t xml:space="preserve"> and NICE, within the company's or any of its associated companies’ possession, custody, or control in the UK, or elsewhere in the world, have been disclosed.</w:t>
      </w:r>
    </w:p>
    <w:p w14:paraId="0C17ECEA" w14:textId="3F9631B9" w:rsidR="001E6D17" w:rsidRPr="00BF0845" w:rsidRDefault="001E6D17" w:rsidP="004E707C">
      <w:pPr>
        <w:pStyle w:val="NICEnormal"/>
      </w:pPr>
      <w:r w:rsidRPr="00BF0845">
        <w:t xml:space="preserve">NICE considers that the definition of ‘all clinical trial data’ is not limited to conventional randomised controlled trials (RCTs), but is meant to include other types of interventional or observational clinical research methodologies, such as large simple trials, cohort studies, case control studies, or registry data. This definition is </w:t>
      </w:r>
      <w:r w:rsidR="00122E60" w:rsidRPr="00BF0845">
        <w:t>consistent with</w:t>
      </w:r>
      <w:r w:rsidRPr="00BF0845">
        <w:t xml:space="preserve"> that used by the </w:t>
      </w:r>
      <w:hyperlink r:id="rId12" w:history="1">
        <w:r w:rsidRPr="00BF0845">
          <w:rPr>
            <w:rStyle w:val="Hyperlink"/>
          </w:rPr>
          <w:t xml:space="preserve">European Medicines Agency in its </w:t>
        </w:r>
        <w:r w:rsidR="00122E60" w:rsidRPr="00BF0845">
          <w:rPr>
            <w:rStyle w:val="Hyperlink"/>
          </w:rPr>
          <w:t>policy on publication of clinical data on medicinal products for human use</w:t>
        </w:r>
      </w:hyperlink>
      <w:r w:rsidR="00122E60" w:rsidRPr="00BF0845">
        <w:t>.</w:t>
      </w:r>
    </w:p>
    <w:p w14:paraId="0CE87360" w14:textId="11465860" w:rsidR="001E6D17" w:rsidRPr="00BF0845" w:rsidRDefault="001E6D17" w:rsidP="004E707C">
      <w:pPr>
        <w:pStyle w:val="NICEnormal"/>
      </w:pPr>
      <w:r w:rsidRPr="00BF0845">
        <w:t xml:space="preserve">NICE requires companies to consent to </w:t>
      </w:r>
      <w:r w:rsidR="009B2E48" w:rsidRPr="00BF0845">
        <w:t>European Economic Area regulatory authorities</w:t>
      </w:r>
      <w:r w:rsidR="009B2E48" w:rsidRPr="00BF0845" w:rsidDel="009B2E48">
        <w:t xml:space="preserve"> </w:t>
      </w:r>
      <w:r w:rsidR="00E84E2D" w:rsidRPr="00BF0845">
        <w:t xml:space="preserve">directly </w:t>
      </w:r>
      <w:r w:rsidRPr="00BF0845">
        <w:t>provid</w:t>
      </w:r>
      <w:r w:rsidR="009B2E48" w:rsidRPr="00BF0845">
        <w:t>ing</w:t>
      </w:r>
      <w:r w:rsidRPr="00BF0845">
        <w:t xml:space="preserve"> </w:t>
      </w:r>
      <w:r w:rsidR="00315FF5" w:rsidRPr="00BF0845">
        <w:t xml:space="preserve">NICE with </w:t>
      </w:r>
      <w:r w:rsidR="009B2E48" w:rsidRPr="00BF0845">
        <w:t xml:space="preserve">all clinical trial data necessary to address the remit and scope of the technology </w:t>
      </w:r>
      <w:r w:rsidR="0067626E" w:rsidRPr="00BF0845">
        <w:t>evaluation</w:t>
      </w:r>
      <w:r w:rsidR="009B2E48" w:rsidRPr="00BF0845">
        <w:t xml:space="preserve"> as issued by the Department of Health</w:t>
      </w:r>
      <w:r w:rsidR="0067626E" w:rsidRPr="00BF0845">
        <w:t xml:space="preserve"> and Social Care</w:t>
      </w:r>
      <w:r w:rsidR="009B2E48" w:rsidRPr="00BF0845">
        <w:t xml:space="preserve"> and NICE</w:t>
      </w:r>
      <w:r w:rsidRPr="00BF0845">
        <w:t xml:space="preserve">. </w:t>
      </w:r>
      <w:r w:rsidR="00833F4B" w:rsidRPr="00BF0845">
        <w:t xml:space="preserve">This includes all data that </w:t>
      </w:r>
      <w:r w:rsidR="00833F4B" w:rsidRPr="00BF0845">
        <w:lastRenderedPageBreak/>
        <w:t xml:space="preserve">have been submitted to the regulatory authorities by the company or any of its associated companies and that were relevant to the granting of a marketing authorisation, and for NICE to use those data in carrying out the technology </w:t>
      </w:r>
      <w:r w:rsidR="0067626E" w:rsidRPr="00BF0845">
        <w:t>evaluation</w:t>
      </w:r>
      <w:r w:rsidR="00833F4B" w:rsidRPr="00BF0845">
        <w:t xml:space="preserve">. </w:t>
      </w:r>
      <w:r w:rsidRPr="00BF0845">
        <w:t>NICE will only ask regulatory authorities directly after having first approached the company for the information and the company is unable or unwilling to provide the information in a timely manner.</w:t>
      </w:r>
    </w:p>
    <w:p w14:paraId="52B90E5A" w14:textId="7C9CAB98" w:rsidR="005F130F" w:rsidRPr="00BF0845" w:rsidRDefault="005F130F" w:rsidP="005F130F">
      <w:pPr>
        <w:pStyle w:val="Heading2"/>
      </w:pPr>
      <w:r w:rsidRPr="00BF0845">
        <w:t>Appendices</w:t>
      </w:r>
    </w:p>
    <w:p w14:paraId="5DA54672" w14:textId="77777777" w:rsidR="005F130F" w:rsidRPr="00BF0845" w:rsidRDefault="005F130F" w:rsidP="005F130F">
      <w:pPr>
        <w:pStyle w:val="NICEnormal"/>
      </w:pPr>
      <w:r w:rsidRPr="00BF0845">
        <w:t>Clinical trial reports and protocols must be made available for relevant clinical studies; the remainder must be available on request. The information that NICE requests in appendices is needed by the EAG to fully critique the submission. The appendices are not normally provided to the evaluation committee or published on the NICE website; please send these as separate documents to the main submission.</w:t>
      </w:r>
    </w:p>
    <w:p w14:paraId="216FEB5E" w14:textId="61A6CAEC" w:rsidR="005F130F" w:rsidRPr="00BF0845" w:rsidRDefault="005F130F" w:rsidP="004E707C">
      <w:pPr>
        <w:pStyle w:val="NICEnormal"/>
      </w:pPr>
      <w:r w:rsidRPr="00BF0845">
        <w:t>Appendices should start at C, because document A is the submission summary and document B is the main submission.</w:t>
      </w:r>
    </w:p>
    <w:p w14:paraId="56C39E5E" w14:textId="41879AA0" w:rsidR="00D844B0" w:rsidRDefault="00D844B0" w:rsidP="004E707C">
      <w:pPr>
        <w:pStyle w:val="NICEnormal"/>
      </w:pPr>
      <w:r w:rsidRPr="00BF0845">
        <w:rPr>
          <w:noProof/>
        </w:rPr>
        <mc:AlternateContent>
          <mc:Choice Requires="wps">
            <w:drawing>
              <wp:inline distT="0" distB="0" distL="0" distR="0" wp14:anchorId="4A42D013" wp14:editId="55EBD077">
                <wp:extent cx="5248275" cy="1040205"/>
                <wp:effectExtent l="19050" t="19050" r="28575" b="26670"/>
                <wp:docPr id="1" name="Text Box 1" descr="Info boxes highlight areas where further detail is also outlined in the main submission user guide, or NICE’s health technology evaluation guidance development manual"/>
                <wp:cNvGraphicFramePr/>
                <a:graphic xmlns:a="http://schemas.openxmlformats.org/drawingml/2006/main">
                  <a:graphicData uri="http://schemas.microsoft.com/office/word/2010/wordprocessingShape">
                    <wps:wsp>
                      <wps:cNvSpPr txBox="1"/>
                      <wps:spPr>
                        <a:xfrm>
                          <a:off x="0" y="0"/>
                          <a:ext cx="5248275" cy="1040205"/>
                        </a:xfrm>
                        <a:prstGeom prst="rect">
                          <a:avLst/>
                        </a:prstGeom>
                        <a:solidFill>
                          <a:schemeClr val="bg1"/>
                        </a:solidFill>
                        <a:ln w="38100">
                          <a:solidFill>
                            <a:srgbClr val="A2BDC1"/>
                          </a:solidFill>
                        </a:ln>
                      </wps:spPr>
                      <wps:txbx>
                        <w:txbxContent>
                          <w:p w14:paraId="56A84B34" w14:textId="64B0AD21" w:rsidR="00D844B0" w:rsidRDefault="00D844B0" w:rsidP="00D844B0">
                            <w:pPr>
                              <w:pStyle w:val="NICEnormal"/>
                            </w:pPr>
                            <w:r>
                              <w:t xml:space="preserve">Info boxes highlight areas where further detail is also outlined in the </w:t>
                            </w:r>
                            <w:hyperlink r:id="rId13" w:history="1">
                              <w:r w:rsidR="00A57C34">
                                <w:rPr>
                                  <w:rStyle w:val="Hyperlink"/>
                                </w:rPr>
                                <w:t>main cost comparison submission user guide</w:t>
                              </w:r>
                            </w:hyperlink>
                            <w:r>
                              <w:t xml:space="preserve">, or </w:t>
                            </w:r>
                            <w:hyperlink r:id="rId14" w:history="1">
                              <w:r>
                                <w:rPr>
                                  <w:rStyle w:val="Hyperlink"/>
                                </w:rPr>
                                <w:t>NICE’s health technology evaluation guidance development manual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42D013" id="Text Box 1" o:spid="_x0000_s1027" type="#_x0000_t202" alt="Info boxes highlight areas where further detail is also outlined in the main submission user guide, or NICE’s health technology evaluation guidance development manual" style="width:413.25pt;height:8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" fillcolor="white [3212]" strokecolor="#a2bdc1" strokeweight="3pt">
                <v:textbox>
                  <w:txbxContent>
                    <w:p w14:paraId="56A84B34" w14:textId="64B0AD21" w:rsidR="00D844B0" w:rsidRDefault="00D844B0" w:rsidP="00D844B0">
                      <w:pPr>
                        <w:pStyle w:val="NICEnormal"/>
                      </w:pPr>
                      <w:r>
                        <w:t xml:space="preserve">Info boxes highlight areas where further detail is also outlined in the </w:t>
                      </w:r>
                      <w:hyperlink r:id="rId15" w:history="1">
                        <w:r w:rsidR="00A57C34">
                          <w:rPr>
                            <w:rStyle w:val="Hyperlink"/>
                          </w:rPr>
                          <w:t>main cost comparison submission user guide</w:t>
                        </w:r>
                      </w:hyperlink>
                      <w:r>
                        <w:t xml:space="preserve">, or </w:t>
                      </w:r>
                      <w:hyperlink r:id="rId16" w:history="1">
                        <w:r>
                          <w:rPr>
                            <w:rStyle w:val="Hyperlink"/>
                          </w:rPr>
                          <w:t>NICE’s health technology evaluation guidance development manual</w:t>
                        </w:r>
                      </w:hyperlink>
                    </w:p>
                  </w:txbxContent>
                </v:textbox>
                <w10:anchorlock/>
              </v:shape>
            </w:pict>
          </mc:Fallback>
        </mc:AlternateContent>
      </w:r>
    </w:p>
    <w:p w14:paraId="0A43C8F7" w14:textId="385812EE" w:rsidR="00A25EF9" w:rsidRDefault="00A25EF9">
      <w:pPr>
        <w:rPr>
          <w:rFonts w:ascii="Arial" w:hAnsi="Arial"/>
        </w:rPr>
      </w:pPr>
      <w:r>
        <w:br w:type="page"/>
      </w:r>
    </w:p>
    <w:p w14:paraId="0A7FB1D8" w14:textId="77777777" w:rsidR="00665329" w:rsidRPr="00BF0845" w:rsidRDefault="00665329" w:rsidP="00665329">
      <w:pPr>
        <w:pStyle w:val="Heading1"/>
      </w:pPr>
      <w:bookmarkStart w:id="20" w:name="_Toc471897177"/>
      <w:bookmarkStart w:id="21" w:name="_Toc478120636"/>
      <w:bookmarkEnd w:id="14"/>
      <w:r w:rsidRPr="00BF0845">
        <w:lastRenderedPageBreak/>
        <w:t>Appendix C: Summary of product characteristics (SmPC) and European public assessment report (EPAR)</w:t>
      </w:r>
      <w:bookmarkEnd w:id="20"/>
      <w:bookmarkEnd w:id="21"/>
    </w:p>
    <w:p w14:paraId="5FD661B7" w14:textId="20F8C476" w:rsidR="00665329" w:rsidRPr="00BF0845" w:rsidRDefault="00665329" w:rsidP="00665329">
      <w:pPr>
        <w:pStyle w:val="Heading2"/>
        <w:rPr>
          <w:lang w:val="en-US"/>
        </w:rPr>
      </w:pPr>
      <w:bookmarkStart w:id="22" w:name="_Toc471897178"/>
      <w:r w:rsidRPr="00BF0845">
        <w:rPr>
          <w:lang w:val="en-US"/>
        </w:rPr>
        <w:t>C1.1 SmPC</w:t>
      </w:r>
      <w:bookmarkEnd w:id="22"/>
    </w:p>
    <w:p w14:paraId="02959586" w14:textId="406029DB" w:rsidR="00D44E22" w:rsidRPr="00BF0845" w:rsidRDefault="00D44E22" w:rsidP="00D44E22">
      <w:pPr>
        <w:pStyle w:val="NICEnormal"/>
        <w:rPr>
          <w:lang w:val="en-US"/>
        </w:rPr>
      </w:pPr>
      <w:r w:rsidRPr="00BF0845">
        <w:rPr>
          <w:lang w:val="en-US"/>
        </w:rPr>
        <w:t>Include the (draft) SmPC</w:t>
      </w:r>
      <w:r w:rsidR="00951E1A" w:rsidRPr="00BF0845">
        <w:rPr>
          <w:lang w:val="en-US"/>
        </w:rPr>
        <w:t xml:space="preserve"> for pharmaceuticals or information for use (IFU) for devices in appendix C.</w:t>
      </w:r>
    </w:p>
    <w:p w14:paraId="3E6F96CD" w14:textId="36427B04" w:rsidR="00665329" w:rsidRPr="00BF0845" w:rsidRDefault="00665329" w:rsidP="00665329">
      <w:pPr>
        <w:pStyle w:val="Heading2"/>
        <w:rPr>
          <w:lang w:val="en-US"/>
        </w:rPr>
      </w:pPr>
      <w:bookmarkStart w:id="23" w:name="_Toc471897179"/>
      <w:r w:rsidRPr="00BF0845">
        <w:rPr>
          <w:lang w:val="en-US"/>
        </w:rPr>
        <w:t>C1.2 EPA</w:t>
      </w:r>
      <w:bookmarkEnd w:id="23"/>
    </w:p>
    <w:p w14:paraId="6483D796" w14:textId="4CDD980D" w:rsidR="00951E1A" w:rsidRPr="00BF0845" w:rsidRDefault="00951E1A" w:rsidP="00951E1A">
      <w:pPr>
        <w:pStyle w:val="NICEnormal"/>
        <w:rPr>
          <w:lang w:val="en-US"/>
        </w:rPr>
      </w:pPr>
      <w:r w:rsidRPr="00BF0845">
        <w:rPr>
          <w:lang w:val="en-US"/>
        </w:rPr>
        <w:t xml:space="preserve">Provide the (draft) European public assessment report for pharmaceuticals, or a (draft) technical manual for devices in appendix C. </w:t>
      </w:r>
    </w:p>
    <w:p w14:paraId="59F910D6" w14:textId="77777777" w:rsidR="00665329" w:rsidRPr="00BF0845" w:rsidRDefault="00665329" w:rsidP="00E607D3">
      <w:pPr>
        <w:pStyle w:val="NICEnormal"/>
      </w:pPr>
      <w:bookmarkStart w:id="24" w:name="_Toc471897180"/>
      <w:r w:rsidRPr="00BF0845">
        <w:br w:type="page"/>
      </w:r>
    </w:p>
    <w:p w14:paraId="4307BDD4" w14:textId="77777777" w:rsidR="00665329" w:rsidRPr="00BF0845" w:rsidRDefault="00665329" w:rsidP="00665329">
      <w:pPr>
        <w:pStyle w:val="Heading1"/>
      </w:pPr>
      <w:r w:rsidRPr="00BF0845">
        <w:lastRenderedPageBreak/>
        <w:t xml:space="preserve">Appendix D: </w:t>
      </w:r>
      <w:bookmarkEnd w:id="24"/>
      <w:r w:rsidRPr="00BF0845">
        <w:t>Identification, selection and synthesis of clinical evidence</w:t>
      </w:r>
    </w:p>
    <w:p w14:paraId="1B0A50EC" w14:textId="77777777" w:rsidR="00665329" w:rsidRPr="00BF0845" w:rsidRDefault="00665329" w:rsidP="00665329">
      <w:pPr>
        <w:pStyle w:val="Heading2"/>
      </w:pPr>
      <w:bookmarkStart w:id="25" w:name="_Toc471897181"/>
      <w:r w:rsidRPr="00BF0845">
        <w:t>D1.1 Identification and selection of relevant studies</w:t>
      </w:r>
      <w:bookmarkEnd w:id="25"/>
    </w:p>
    <w:p w14:paraId="02E1ECD7" w14:textId="77777777" w:rsidR="00892293" w:rsidRPr="00BF0845" w:rsidRDefault="00892293" w:rsidP="00892293">
      <w:pPr>
        <w:pStyle w:val="NICEnormal"/>
      </w:pPr>
      <w:bookmarkStart w:id="26" w:name="_Toc471897182"/>
      <w:r w:rsidRPr="00BF0845">
        <w:t>This section provides guidance on identifying and selecting relevant studies that provide evidence for:</w:t>
      </w:r>
    </w:p>
    <w:p w14:paraId="304792E7" w14:textId="77777777" w:rsidR="00892293" w:rsidRPr="00BF0845" w:rsidRDefault="00892293" w:rsidP="00892293">
      <w:pPr>
        <w:pStyle w:val="Bulletleft1"/>
      </w:pPr>
      <w:r w:rsidRPr="00BF0845">
        <w:t>the technology being evaluated</w:t>
      </w:r>
    </w:p>
    <w:p w14:paraId="44DB747F" w14:textId="77777777" w:rsidR="00892293" w:rsidRPr="00BF0845" w:rsidRDefault="00892293" w:rsidP="00892293">
      <w:pPr>
        <w:pStyle w:val="Bulletleft1last"/>
      </w:pPr>
      <w:r w:rsidRPr="00BF0845">
        <w:t>comparator technologies, when an indirect or mixed treatment comparison is carried out.</w:t>
      </w:r>
    </w:p>
    <w:p w14:paraId="2D69DCEF" w14:textId="3097269B" w:rsidR="00892293" w:rsidRPr="00BF0845" w:rsidRDefault="005F130F" w:rsidP="00892293">
      <w:pPr>
        <w:pStyle w:val="NICEnormal"/>
      </w:pPr>
      <w:r w:rsidRPr="00BF0845">
        <w:t xml:space="preserve">This information should be submitted as </w:t>
      </w:r>
      <w:r w:rsidRPr="00BF0845">
        <w:rPr>
          <w:b/>
        </w:rPr>
        <w:t>appendix</w:t>
      </w:r>
      <w:r w:rsidRPr="00BF0845">
        <w:t> </w:t>
      </w:r>
      <w:r w:rsidRPr="00BF0845">
        <w:rPr>
          <w:b/>
        </w:rPr>
        <w:t>D</w:t>
      </w:r>
      <w:r w:rsidRPr="00BF0845">
        <w:t xml:space="preserve"> to the main submission.</w:t>
      </w:r>
    </w:p>
    <w:p w14:paraId="33A0E55B" w14:textId="4BDE7584" w:rsidR="00A53910" w:rsidRPr="00BF0845" w:rsidRDefault="00A53910" w:rsidP="00A53910">
      <w:pPr>
        <w:pStyle w:val="NICEnormal"/>
      </w:pPr>
      <w:r w:rsidRPr="00BF0845">
        <w:t xml:space="preserve">To identify and select relevant studies, it is expected that a systematic literature search will be carried out in line with </w:t>
      </w:r>
      <w:hyperlink r:id="rId17" w:history="1">
        <w:r w:rsidRPr="00BF0845">
          <w:rPr>
            <w:rStyle w:val="Hyperlink"/>
          </w:rPr>
          <w:t>NICE’s health technology evaluation guidance development manual</w:t>
        </w:r>
      </w:hyperlink>
      <w:r w:rsidRPr="00BF0845">
        <w:t xml:space="preserve"> sections 3.4.2, 3.4.4 and 3.4.5.</w:t>
      </w:r>
    </w:p>
    <w:p w14:paraId="3E8BA774" w14:textId="77777777" w:rsidR="00A53910" w:rsidRPr="00BF0845" w:rsidRDefault="00A53910" w:rsidP="00A53910">
      <w:pPr>
        <w:pStyle w:val="NICEnormal"/>
      </w:pPr>
      <w:r w:rsidRPr="00BF0845">
        <w:t xml:space="preserve">In exceptional circumstances a systematic literature search may not be necessary. If a systematic literature search is not included in the submission, the company must confirm that no other additional relevant studies have been done outside its organisation. </w:t>
      </w:r>
    </w:p>
    <w:p w14:paraId="0EA3ED5A" w14:textId="77777777" w:rsidR="00A53910" w:rsidRPr="00BF0845" w:rsidRDefault="00A53910" w:rsidP="00A53910">
      <w:pPr>
        <w:pStyle w:val="NICEnormal"/>
      </w:pPr>
      <w:r w:rsidRPr="00BF0845">
        <w:t xml:space="preserve">Advise whether a search strategy was developed to identify relevant studies. If a search strategy was developed and a literature search carried out, provide details under the subheadings listed in this section. Key aspects of study selection can be found in </w:t>
      </w:r>
      <w:hyperlink r:id="rId18" w:history="1">
        <w:r w:rsidRPr="00BF0845">
          <w:rPr>
            <w:rStyle w:val="Hyperlink"/>
          </w:rPr>
          <w:t xml:space="preserve">Systematic reviews: CRD’s guidance for undertaking reviews in health care </w:t>
        </w:r>
      </w:hyperlink>
      <w:r w:rsidRPr="00BF0845">
        <w:t>(University of York Centre for Reviews and Dissemination).</w:t>
      </w:r>
    </w:p>
    <w:p w14:paraId="41D551DD" w14:textId="77777777" w:rsidR="00A53910" w:rsidRPr="00BF0845" w:rsidRDefault="00A53910" w:rsidP="00A53910">
      <w:pPr>
        <w:pStyle w:val="NICEnormal"/>
        <w:rPr>
          <w:b/>
          <w:bCs/>
        </w:rPr>
      </w:pPr>
      <w:r w:rsidRPr="00BF0845">
        <w:rPr>
          <w:b/>
          <w:bCs/>
        </w:rPr>
        <w:t>Search strategy</w:t>
      </w:r>
    </w:p>
    <w:p w14:paraId="2FB25FA8" w14:textId="77777777" w:rsidR="00A53910" w:rsidRPr="00BF0845" w:rsidRDefault="00A53910" w:rsidP="00A53910">
      <w:pPr>
        <w:pStyle w:val="NICEnormal"/>
      </w:pPr>
      <w:r w:rsidRPr="00BF0845">
        <w:t xml:space="preserve">Describe the search strategies used to retrieve relevant clinical data. The methods used should be justified with reference to the decision problem. Sufficient detail should be provided so that the results may be reproduced. </w:t>
      </w:r>
      <w:r w:rsidRPr="00BF0845">
        <w:lastRenderedPageBreak/>
        <w:t>This includes a full list of all information sources and the full electronic search strategies for all databases, including any limits applied.</w:t>
      </w:r>
    </w:p>
    <w:p w14:paraId="690C77BC" w14:textId="77777777" w:rsidR="00A53910" w:rsidRPr="00BF0845" w:rsidRDefault="00A53910" w:rsidP="00A53910">
      <w:pPr>
        <w:pStyle w:val="NICEnormal"/>
        <w:rPr>
          <w:b/>
        </w:rPr>
      </w:pPr>
      <w:r w:rsidRPr="00BF0845">
        <w:rPr>
          <w:b/>
          <w:bCs/>
        </w:rPr>
        <w:t>Study selection</w:t>
      </w:r>
    </w:p>
    <w:p w14:paraId="1E5A60FC" w14:textId="13A8A633" w:rsidR="00A53910" w:rsidRPr="00BF0845" w:rsidRDefault="00A53910" w:rsidP="00A53910">
      <w:pPr>
        <w:pStyle w:val="NICEnormal"/>
      </w:pPr>
      <w:r w:rsidRPr="00BF0845">
        <w:t>Provide details of the treatments to be compared. This should include all treatments identified in the final NICE scope. If additional treatments have been included, the rationale should be provided. For example, additional treatments may be added to make a connected network for a mixed treatment comparison.</w:t>
      </w:r>
    </w:p>
    <w:p w14:paraId="0C47566D" w14:textId="77777777" w:rsidR="00A53910" w:rsidRPr="00BF0845" w:rsidRDefault="00A53910" w:rsidP="00A53910">
      <w:pPr>
        <w:pStyle w:val="NICEnormal"/>
      </w:pPr>
      <w:r w:rsidRPr="00BF0845">
        <w:t>Describe the inclusion and exclusion selection criteria, language restrictions and the study selection process in a table. Justification should be provided to ensure that the rationale for study selection is transparent. A suggested table format is provided below.</w:t>
      </w:r>
    </w:p>
    <w:p w14:paraId="27CB53E3" w14:textId="77777777" w:rsidR="00A53910" w:rsidRPr="00BF0845" w:rsidRDefault="00A53910" w:rsidP="004075CA">
      <w:pPr>
        <w:pStyle w:val="Caption"/>
      </w:pPr>
      <w:r w:rsidRPr="00BF0845">
        <w:t>Table [X] Eligibility criteria used in the search strategy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ligibility criteria used in the search strategy"/>
      </w:tblPr>
      <w:tblGrid>
        <w:gridCol w:w="2781"/>
        <w:gridCol w:w="2759"/>
        <w:gridCol w:w="2763"/>
      </w:tblGrid>
      <w:tr w:rsidR="00A53910" w:rsidRPr="00BF0845" w14:paraId="0831D650" w14:textId="77777777" w:rsidTr="00C24A9C">
        <w:tc>
          <w:tcPr>
            <w:tcW w:w="2843" w:type="dxa"/>
            <w:shd w:val="clear" w:color="auto" w:fill="auto"/>
          </w:tcPr>
          <w:p w14:paraId="3E5DFF76" w14:textId="77777777" w:rsidR="00A53910" w:rsidRPr="00BF0845" w:rsidRDefault="00A53910" w:rsidP="004075CA">
            <w:pPr>
              <w:pStyle w:val="Tableheading"/>
            </w:pPr>
            <w:r w:rsidRPr="00BF0845">
              <w:t>Clinical effectiveness</w:t>
            </w:r>
          </w:p>
        </w:tc>
        <w:tc>
          <w:tcPr>
            <w:tcW w:w="2843" w:type="dxa"/>
            <w:shd w:val="clear" w:color="auto" w:fill="auto"/>
          </w:tcPr>
          <w:p w14:paraId="371E1D19" w14:textId="77777777" w:rsidR="00A53910" w:rsidRPr="00BF0845" w:rsidRDefault="00A53910" w:rsidP="004075CA">
            <w:pPr>
              <w:pStyle w:val="Tableheading"/>
            </w:pPr>
            <w:r w:rsidRPr="00BF0845">
              <w:t>Inclusion criteria</w:t>
            </w:r>
          </w:p>
        </w:tc>
        <w:tc>
          <w:tcPr>
            <w:tcW w:w="2843" w:type="dxa"/>
            <w:shd w:val="clear" w:color="auto" w:fill="auto"/>
          </w:tcPr>
          <w:p w14:paraId="194F09A6" w14:textId="77777777" w:rsidR="00A53910" w:rsidRPr="00BF0845" w:rsidRDefault="00A53910" w:rsidP="004075CA">
            <w:pPr>
              <w:pStyle w:val="Tableheading"/>
            </w:pPr>
            <w:r w:rsidRPr="00BF0845">
              <w:t>Exclusion criteria</w:t>
            </w:r>
          </w:p>
        </w:tc>
      </w:tr>
      <w:tr w:rsidR="00A53910" w:rsidRPr="00BF0845" w14:paraId="4182FECE" w14:textId="77777777" w:rsidTr="00C24A9C">
        <w:tc>
          <w:tcPr>
            <w:tcW w:w="2843" w:type="dxa"/>
            <w:shd w:val="clear" w:color="auto" w:fill="auto"/>
          </w:tcPr>
          <w:p w14:paraId="7AF76698" w14:textId="77777777" w:rsidR="00A53910" w:rsidRPr="00BF0845" w:rsidRDefault="00A53910" w:rsidP="004075CA">
            <w:pPr>
              <w:pStyle w:val="Tableheading"/>
            </w:pPr>
            <w:r w:rsidRPr="00BF0845">
              <w:t>Population</w:t>
            </w:r>
          </w:p>
        </w:tc>
        <w:tc>
          <w:tcPr>
            <w:tcW w:w="2843" w:type="dxa"/>
            <w:shd w:val="clear" w:color="auto" w:fill="auto"/>
          </w:tcPr>
          <w:p w14:paraId="0027C384" w14:textId="77777777" w:rsidR="00A53910" w:rsidRPr="00BF0845" w:rsidRDefault="00A53910" w:rsidP="00203319">
            <w:pPr>
              <w:pStyle w:val="Tabletext"/>
            </w:pPr>
          </w:p>
        </w:tc>
        <w:tc>
          <w:tcPr>
            <w:tcW w:w="2843" w:type="dxa"/>
            <w:shd w:val="clear" w:color="auto" w:fill="auto"/>
          </w:tcPr>
          <w:p w14:paraId="108460D1" w14:textId="77777777" w:rsidR="00A53910" w:rsidRPr="00BF0845" w:rsidRDefault="00A53910" w:rsidP="00203319">
            <w:pPr>
              <w:pStyle w:val="Tabletext"/>
            </w:pPr>
          </w:p>
        </w:tc>
      </w:tr>
      <w:tr w:rsidR="00A53910" w:rsidRPr="00BF0845" w14:paraId="09D5E83C" w14:textId="77777777" w:rsidTr="00C24A9C">
        <w:tc>
          <w:tcPr>
            <w:tcW w:w="2843" w:type="dxa"/>
            <w:shd w:val="clear" w:color="auto" w:fill="auto"/>
          </w:tcPr>
          <w:p w14:paraId="5975F49D" w14:textId="77777777" w:rsidR="00A53910" w:rsidRPr="00BF0845" w:rsidRDefault="00A53910" w:rsidP="004075CA">
            <w:pPr>
              <w:pStyle w:val="Tableheading"/>
            </w:pPr>
            <w:r w:rsidRPr="00BF0845">
              <w:t>Intervention</w:t>
            </w:r>
          </w:p>
        </w:tc>
        <w:tc>
          <w:tcPr>
            <w:tcW w:w="2843" w:type="dxa"/>
            <w:shd w:val="clear" w:color="auto" w:fill="auto"/>
          </w:tcPr>
          <w:p w14:paraId="1D361DE7" w14:textId="77777777" w:rsidR="00A53910" w:rsidRPr="00BF0845" w:rsidRDefault="00A53910" w:rsidP="00203319">
            <w:pPr>
              <w:pStyle w:val="Tabletext"/>
            </w:pPr>
          </w:p>
        </w:tc>
        <w:tc>
          <w:tcPr>
            <w:tcW w:w="2843" w:type="dxa"/>
            <w:shd w:val="clear" w:color="auto" w:fill="auto"/>
          </w:tcPr>
          <w:p w14:paraId="4025EBDA" w14:textId="77777777" w:rsidR="00A53910" w:rsidRPr="00BF0845" w:rsidRDefault="00A53910" w:rsidP="00203319">
            <w:pPr>
              <w:pStyle w:val="Tabletext"/>
            </w:pPr>
          </w:p>
        </w:tc>
      </w:tr>
      <w:tr w:rsidR="00A53910" w:rsidRPr="00BF0845" w14:paraId="07851595" w14:textId="77777777" w:rsidTr="00C24A9C">
        <w:tc>
          <w:tcPr>
            <w:tcW w:w="2843" w:type="dxa"/>
            <w:shd w:val="clear" w:color="auto" w:fill="auto"/>
          </w:tcPr>
          <w:p w14:paraId="6E3AF7B2" w14:textId="77777777" w:rsidR="00A53910" w:rsidRPr="00BF0845" w:rsidRDefault="00A53910" w:rsidP="004075CA">
            <w:pPr>
              <w:pStyle w:val="Tableheading"/>
            </w:pPr>
            <w:r w:rsidRPr="00BF0845">
              <w:t>Comparators</w:t>
            </w:r>
          </w:p>
        </w:tc>
        <w:tc>
          <w:tcPr>
            <w:tcW w:w="2843" w:type="dxa"/>
            <w:shd w:val="clear" w:color="auto" w:fill="auto"/>
          </w:tcPr>
          <w:p w14:paraId="673D66D1" w14:textId="77777777" w:rsidR="00A53910" w:rsidRPr="00BF0845" w:rsidRDefault="00A53910" w:rsidP="00203319">
            <w:pPr>
              <w:pStyle w:val="Tabletext"/>
            </w:pPr>
          </w:p>
        </w:tc>
        <w:tc>
          <w:tcPr>
            <w:tcW w:w="2843" w:type="dxa"/>
            <w:shd w:val="clear" w:color="auto" w:fill="auto"/>
          </w:tcPr>
          <w:p w14:paraId="399E4335" w14:textId="77777777" w:rsidR="00A53910" w:rsidRPr="00BF0845" w:rsidRDefault="00A53910" w:rsidP="00203319">
            <w:pPr>
              <w:pStyle w:val="Tabletext"/>
            </w:pPr>
          </w:p>
        </w:tc>
      </w:tr>
      <w:tr w:rsidR="00A53910" w:rsidRPr="00BF0845" w14:paraId="10D04DBF" w14:textId="77777777" w:rsidTr="00C24A9C">
        <w:tc>
          <w:tcPr>
            <w:tcW w:w="2843" w:type="dxa"/>
            <w:shd w:val="clear" w:color="auto" w:fill="auto"/>
          </w:tcPr>
          <w:p w14:paraId="1799B9FE" w14:textId="77777777" w:rsidR="00A53910" w:rsidRPr="00BF0845" w:rsidRDefault="00A53910" w:rsidP="004075CA">
            <w:pPr>
              <w:pStyle w:val="Tableheading"/>
            </w:pPr>
            <w:r w:rsidRPr="00BF0845">
              <w:t>Outcomes</w:t>
            </w:r>
          </w:p>
        </w:tc>
        <w:tc>
          <w:tcPr>
            <w:tcW w:w="2843" w:type="dxa"/>
            <w:shd w:val="clear" w:color="auto" w:fill="auto"/>
          </w:tcPr>
          <w:p w14:paraId="7F80F5F9" w14:textId="77777777" w:rsidR="00A53910" w:rsidRPr="00BF0845" w:rsidRDefault="00A53910" w:rsidP="00203319">
            <w:pPr>
              <w:pStyle w:val="Tabletext"/>
            </w:pPr>
          </w:p>
        </w:tc>
        <w:tc>
          <w:tcPr>
            <w:tcW w:w="2843" w:type="dxa"/>
            <w:shd w:val="clear" w:color="auto" w:fill="auto"/>
          </w:tcPr>
          <w:p w14:paraId="11695436" w14:textId="77777777" w:rsidR="00A53910" w:rsidRPr="00BF0845" w:rsidRDefault="00A53910" w:rsidP="00203319">
            <w:pPr>
              <w:pStyle w:val="Tabletext"/>
            </w:pPr>
          </w:p>
        </w:tc>
      </w:tr>
      <w:tr w:rsidR="00A53910" w:rsidRPr="00BF0845" w14:paraId="61E864A6" w14:textId="77777777" w:rsidTr="00C24A9C">
        <w:tc>
          <w:tcPr>
            <w:tcW w:w="2843" w:type="dxa"/>
            <w:shd w:val="clear" w:color="auto" w:fill="auto"/>
          </w:tcPr>
          <w:p w14:paraId="22435FB8" w14:textId="77777777" w:rsidR="00A53910" w:rsidRPr="00BF0845" w:rsidRDefault="00A53910" w:rsidP="004075CA">
            <w:pPr>
              <w:pStyle w:val="Tableheading"/>
            </w:pPr>
            <w:r w:rsidRPr="00BF0845">
              <w:t>Study design</w:t>
            </w:r>
          </w:p>
        </w:tc>
        <w:tc>
          <w:tcPr>
            <w:tcW w:w="2843" w:type="dxa"/>
            <w:shd w:val="clear" w:color="auto" w:fill="auto"/>
          </w:tcPr>
          <w:p w14:paraId="0DBBECB0" w14:textId="77777777" w:rsidR="00A53910" w:rsidRPr="00BF0845" w:rsidRDefault="00A53910" w:rsidP="00203319">
            <w:pPr>
              <w:pStyle w:val="Tabletext"/>
            </w:pPr>
          </w:p>
        </w:tc>
        <w:tc>
          <w:tcPr>
            <w:tcW w:w="2843" w:type="dxa"/>
            <w:shd w:val="clear" w:color="auto" w:fill="auto"/>
          </w:tcPr>
          <w:p w14:paraId="7D73E36A" w14:textId="77777777" w:rsidR="00A53910" w:rsidRPr="00BF0845" w:rsidRDefault="00A53910" w:rsidP="00203319">
            <w:pPr>
              <w:pStyle w:val="Tabletext"/>
            </w:pPr>
          </w:p>
        </w:tc>
      </w:tr>
      <w:tr w:rsidR="00A53910" w:rsidRPr="00BF0845" w14:paraId="77E4EA5B" w14:textId="77777777" w:rsidTr="00C24A9C">
        <w:tc>
          <w:tcPr>
            <w:tcW w:w="2843" w:type="dxa"/>
            <w:shd w:val="clear" w:color="auto" w:fill="auto"/>
          </w:tcPr>
          <w:p w14:paraId="2B6A19FC" w14:textId="77777777" w:rsidR="00A53910" w:rsidRPr="00BF0845" w:rsidRDefault="00A53910" w:rsidP="004075CA">
            <w:pPr>
              <w:pStyle w:val="Tableheading"/>
            </w:pPr>
            <w:r w:rsidRPr="00BF0845">
              <w:t>Language restrictions</w:t>
            </w:r>
          </w:p>
        </w:tc>
        <w:tc>
          <w:tcPr>
            <w:tcW w:w="2843" w:type="dxa"/>
            <w:shd w:val="clear" w:color="auto" w:fill="auto"/>
          </w:tcPr>
          <w:p w14:paraId="20739EAF" w14:textId="77777777" w:rsidR="00A53910" w:rsidRPr="00BF0845" w:rsidRDefault="00A53910" w:rsidP="00203319">
            <w:pPr>
              <w:pStyle w:val="Tabletext"/>
            </w:pPr>
          </w:p>
        </w:tc>
        <w:tc>
          <w:tcPr>
            <w:tcW w:w="2843" w:type="dxa"/>
            <w:shd w:val="clear" w:color="auto" w:fill="auto"/>
          </w:tcPr>
          <w:p w14:paraId="0E9B53A7" w14:textId="77777777" w:rsidR="00A53910" w:rsidRPr="00BF0845" w:rsidRDefault="00A53910" w:rsidP="00203319">
            <w:pPr>
              <w:pStyle w:val="Tabletext"/>
            </w:pPr>
          </w:p>
        </w:tc>
      </w:tr>
    </w:tbl>
    <w:p w14:paraId="23FFAA35" w14:textId="77777777" w:rsidR="00A53910" w:rsidRPr="00BF0845" w:rsidRDefault="00A53910" w:rsidP="00A53910">
      <w:pPr>
        <w:pStyle w:val="NICEnormal"/>
      </w:pPr>
    </w:p>
    <w:p w14:paraId="2231848E" w14:textId="77777777" w:rsidR="00A53910" w:rsidRPr="00BF0845" w:rsidRDefault="00A53910" w:rsidP="00A53910">
      <w:pPr>
        <w:pStyle w:val="NICEnormal"/>
      </w:pPr>
      <w:r w:rsidRPr="00BF0845">
        <w:t xml:space="preserve">A flow diagram of the numbers of studies included and excluded at each stage should be provided using a validated statement for reporting systematic reviews and meta-analyses, such as the </w:t>
      </w:r>
      <w:hyperlink r:id="rId19" w:history="1">
        <w:r w:rsidRPr="00BF0845">
          <w:rPr>
            <w:rStyle w:val="Hyperlink"/>
          </w:rPr>
          <w:t>PRISMA flow diagram</w:t>
        </w:r>
      </w:hyperlink>
      <w:r w:rsidRPr="00BF0845">
        <w:t>. The total number of studies in the statement should equal the total number of studies listed in section 2.1.</w:t>
      </w:r>
    </w:p>
    <w:p w14:paraId="60B6F222" w14:textId="77777777" w:rsidR="00A53910" w:rsidRPr="00BF0845" w:rsidRDefault="00A53910" w:rsidP="00A53910">
      <w:pPr>
        <w:pStyle w:val="NICEnormal"/>
      </w:pPr>
      <w:r w:rsidRPr="00BF0845">
        <w:t>When data from a single study have been drawn from more than 1 source (for example, a poster and a published report) or when trials are linked (for example, an open-label extension to a randomised controlled trial [RCT]), this should be clearly stated.</w:t>
      </w:r>
    </w:p>
    <w:p w14:paraId="6573E52E" w14:textId="77777777" w:rsidR="00A53910" w:rsidRPr="00BF0845" w:rsidRDefault="00A53910" w:rsidP="00A53910">
      <w:pPr>
        <w:pStyle w:val="Bulletleft1"/>
      </w:pPr>
      <w:r w:rsidRPr="00BF0845">
        <w:lastRenderedPageBreak/>
        <w:t>Provide a complete reference list of included studies.</w:t>
      </w:r>
    </w:p>
    <w:p w14:paraId="2A2C05F5" w14:textId="77777777" w:rsidR="00A53910" w:rsidRPr="00BF0845" w:rsidRDefault="00A53910" w:rsidP="00A53910">
      <w:pPr>
        <w:pStyle w:val="Bulletleft1last"/>
      </w:pPr>
      <w:r w:rsidRPr="00BF0845">
        <w:t>Provide a complete reference list of excluded studies.</w:t>
      </w:r>
    </w:p>
    <w:p w14:paraId="75ED3F39" w14:textId="77777777" w:rsidR="00A53910" w:rsidRPr="00BF0845" w:rsidRDefault="00A53910" w:rsidP="00A53910">
      <w:pPr>
        <w:pStyle w:val="NICEnormal"/>
      </w:pPr>
      <w:r w:rsidRPr="00BF0845">
        <w:rPr>
          <w:b/>
          <w:bCs/>
        </w:rPr>
        <w:t>For indirect and mixed treatment comparisons</w:t>
      </w:r>
    </w:p>
    <w:p w14:paraId="299F68E4" w14:textId="77777777" w:rsidR="00A53910" w:rsidRPr="00BF0845" w:rsidRDefault="00A53910" w:rsidP="00A53910">
      <w:pPr>
        <w:pStyle w:val="NICEnormal"/>
      </w:pPr>
      <w:r w:rsidRPr="00BF0845">
        <w:rPr>
          <w:b/>
          <w:bCs/>
        </w:rPr>
        <w:t>Summary of trials included in indirect or mixed treatment comparisons</w:t>
      </w:r>
    </w:p>
    <w:p w14:paraId="6387BDFB" w14:textId="77777777" w:rsidR="00A53910" w:rsidRPr="00BF0845" w:rsidRDefault="00A53910" w:rsidP="00A53910">
      <w:pPr>
        <w:pStyle w:val="NICEnormal"/>
      </w:pPr>
      <w:r w:rsidRPr="00BF0845">
        <w:t>In a table provide a summary of the trials used to carry out the indirect comparison or mixed treatment comparison. A suggested table format is presented below. When there are more than 2 treatments in the comparator sets for synthesis, include a network diagram.</w:t>
      </w:r>
    </w:p>
    <w:p w14:paraId="69902723" w14:textId="77777777" w:rsidR="00A53910" w:rsidRPr="00BF0845" w:rsidRDefault="00A53910" w:rsidP="00A53910">
      <w:pPr>
        <w:pStyle w:val="NICEnormal"/>
      </w:pPr>
      <w:r w:rsidRPr="00BF0845">
        <w:t>If the table or network diagram provided does not include all the trials that were identified in the search strategy, the rationale for exclusion should be provided.</w:t>
      </w:r>
    </w:p>
    <w:p w14:paraId="5A3A6B90" w14:textId="77777777" w:rsidR="00A53910" w:rsidRPr="00BF0845" w:rsidRDefault="00A53910" w:rsidP="00A53910">
      <w:pPr>
        <w:pStyle w:val="Caption"/>
        <w:rPr>
          <w:lang w:val="en-US"/>
        </w:rPr>
      </w:pPr>
      <w:r w:rsidRPr="00BF0845">
        <w:t>Table [X] Summary of the trials used to carry out the indirect or mixed treatment comparison</w:t>
      </w:r>
    </w:p>
    <w:tbl>
      <w:tblPr>
        <w:tblpPr w:leftFromText="180" w:rightFromText="180" w:vertAnchor="text" w:horzAnchor="margin" w:tblpY="-57"/>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X] Summary of the trials used to carry out the indirect or mixed treatment comparison"/>
      </w:tblPr>
      <w:tblGrid>
        <w:gridCol w:w="2022"/>
        <w:gridCol w:w="1480"/>
        <w:gridCol w:w="1622"/>
        <w:gridCol w:w="1491"/>
        <w:gridCol w:w="1633"/>
      </w:tblGrid>
      <w:tr w:rsidR="00A53910" w:rsidRPr="00BF0845" w14:paraId="5075D398" w14:textId="77777777" w:rsidTr="00C24A9C">
        <w:tc>
          <w:tcPr>
            <w:tcW w:w="1226" w:type="pct"/>
          </w:tcPr>
          <w:p w14:paraId="0E3D6B33" w14:textId="77777777" w:rsidR="00A53910" w:rsidRPr="00BF0845" w:rsidRDefault="00A53910" w:rsidP="004075CA">
            <w:pPr>
              <w:pStyle w:val="Tableheading"/>
            </w:pPr>
          </w:p>
        </w:tc>
        <w:tc>
          <w:tcPr>
            <w:tcW w:w="897" w:type="pct"/>
          </w:tcPr>
          <w:p w14:paraId="65464EFA" w14:textId="77777777" w:rsidR="00A53910" w:rsidRPr="00BF0845" w:rsidRDefault="00A53910" w:rsidP="004075CA">
            <w:pPr>
              <w:pStyle w:val="Tableheading"/>
            </w:pPr>
            <w:r w:rsidRPr="00BF0845">
              <w:t>Intervention A</w:t>
            </w:r>
          </w:p>
        </w:tc>
        <w:tc>
          <w:tcPr>
            <w:tcW w:w="983" w:type="pct"/>
          </w:tcPr>
          <w:p w14:paraId="5550C9A6" w14:textId="77777777" w:rsidR="00A53910" w:rsidRPr="00BF0845" w:rsidRDefault="00A53910" w:rsidP="004075CA">
            <w:pPr>
              <w:pStyle w:val="Tableheading"/>
            </w:pPr>
            <w:r w:rsidRPr="00BF0845">
              <w:t>Intervention B</w:t>
            </w:r>
          </w:p>
        </w:tc>
        <w:tc>
          <w:tcPr>
            <w:tcW w:w="904" w:type="pct"/>
          </w:tcPr>
          <w:p w14:paraId="1754D6AD" w14:textId="77777777" w:rsidR="00A53910" w:rsidRPr="00BF0845" w:rsidRDefault="00A53910" w:rsidP="004075CA">
            <w:pPr>
              <w:pStyle w:val="Tableheading"/>
            </w:pPr>
            <w:r w:rsidRPr="00BF0845">
              <w:t>Intervention C</w:t>
            </w:r>
          </w:p>
        </w:tc>
        <w:tc>
          <w:tcPr>
            <w:tcW w:w="990" w:type="pct"/>
          </w:tcPr>
          <w:p w14:paraId="2CBC5782" w14:textId="77777777" w:rsidR="00A53910" w:rsidRPr="00BF0845" w:rsidRDefault="00A53910" w:rsidP="004075CA">
            <w:pPr>
              <w:pStyle w:val="Tableheading"/>
            </w:pPr>
            <w:r w:rsidRPr="00BF0845">
              <w:t>Intervention D</w:t>
            </w:r>
          </w:p>
        </w:tc>
      </w:tr>
      <w:tr w:rsidR="00A53910" w:rsidRPr="00BF0845" w14:paraId="6C6D0F36" w14:textId="77777777" w:rsidTr="00C24A9C">
        <w:trPr>
          <w:trHeight w:val="333"/>
        </w:trPr>
        <w:tc>
          <w:tcPr>
            <w:tcW w:w="1226" w:type="pct"/>
          </w:tcPr>
          <w:p w14:paraId="53433EFE" w14:textId="77777777" w:rsidR="00A53910" w:rsidRPr="00BF0845" w:rsidRDefault="00A53910" w:rsidP="00C24A9C">
            <w:pPr>
              <w:pStyle w:val="Tabletext"/>
              <w:rPr>
                <w:b/>
              </w:rPr>
            </w:pPr>
            <w:r w:rsidRPr="00BF0845">
              <w:rPr>
                <w:b/>
              </w:rPr>
              <w:t>Trial 1</w:t>
            </w:r>
          </w:p>
        </w:tc>
        <w:tc>
          <w:tcPr>
            <w:tcW w:w="897" w:type="pct"/>
          </w:tcPr>
          <w:p w14:paraId="55D468C5" w14:textId="77777777" w:rsidR="00A53910" w:rsidRPr="00BF0845" w:rsidRDefault="00A53910" w:rsidP="00C24A9C">
            <w:pPr>
              <w:pStyle w:val="Tabletext"/>
            </w:pPr>
            <w:r w:rsidRPr="00BF0845">
              <w:t>Yes</w:t>
            </w:r>
          </w:p>
        </w:tc>
        <w:tc>
          <w:tcPr>
            <w:tcW w:w="983" w:type="pct"/>
          </w:tcPr>
          <w:p w14:paraId="50C426E1" w14:textId="77777777" w:rsidR="00A53910" w:rsidRPr="00BF0845" w:rsidRDefault="00A53910" w:rsidP="00C24A9C">
            <w:pPr>
              <w:pStyle w:val="Tabletext"/>
            </w:pPr>
          </w:p>
        </w:tc>
        <w:tc>
          <w:tcPr>
            <w:tcW w:w="904" w:type="pct"/>
          </w:tcPr>
          <w:p w14:paraId="1014735D" w14:textId="77777777" w:rsidR="00A53910" w:rsidRPr="00BF0845" w:rsidRDefault="00A53910" w:rsidP="00C24A9C">
            <w:pPr>
              <w:pStyle w:val="Tabletext"/>
            </w:pPr>
            <w:r w:rsidRPr="00BF0845">
              <w:t>Yes</w:t>
            </w:r>
          </w:p>
        </w:tc>
        <w:tc>
          <w:tcPr>
            <w:tcW w:w="990" w:type="pct"/>
          </w:tcPr>
          <w:p w14:paraId="7B9A604B" w14:textId="77777777" w:rsidR="00A53910" w:rsidRPr="00BF0845" w:rsidRDefault="00A53910" w:rsidP="00C24A9C">
            <w:pPr>
              <w:pStyle w:val="Tabletext"/>
            </w:pPr>
            <w:r w:rsidRPr="00BF0845">
              <w:t>Yes</w:t>
            </w:r>
          </w:p>
        </w:tc>
      </w:tr>
      <w:tr w:rsidR="00A53910" w:rsidRPr="00BF0845" w14:paraId="50C7D567" w14:textId="77777777" w:rsidTr="00C24A9C">
        <w:tc>
          <w:tcPr>
            <w:tcW w:w="1226" w:type="pct"/>
          </w:tcPr>
          <w:p w14:paraId="2EED6F19" w14:textId="77777777" w:rsidR="00A53910" w:rsidRPr="00BF0845" w:rsidRDefault="00A53910" w:rsidP="00C24A9C">
            <w:pPr>
              <w:pStyle w:val="Tabletext"/>
              <w:rPr>
                <w:b/>
              </w:rPr>
            </w:pPr>
            <w:r w:rsidRPr="00BF0845">
              <w:rPr>
                <w:b/>
              </w:rPr>
              <w:t>Trial 2</w:t>
            </w:r>
          </w:p>
        </w:tc>
        <w:tc>
          <w:tcPr>
            <w:tcW w:w="897" w:type="pct"/>
          </w:tcPr>
          <w:p w14:paraId="65CBDBE2" w14:textId="77777777" w:rsidR="00A53910" w:rsidRPr="00BF0845" w:rsidRDefault="00A53910" w:rsidP="00C24A9C">
            <w:pPr>
              <w:pStyle w:val="Tabletext"/>
            </w:pPr>
          </w:p>
        </w:tc>
        <w:tc>
          <w:tcPr>
            <w:tcW w:w="983" w:type="pct"/>
          </w:tcPr>
          <w:p w14:paraId="58BF6A15" w14:textId="77777777" w:rsidR="00A53910" w:rsidRPr="00BF0845" w:rsidRDefault="00A53910" w:rsidP="00C24A9C">
            <w:pPr>
              <w:pStyle w:val="Tabletext"/>
            </w:pPr>
            <w:r w:rsidRPr="00BF0845">
              <w:t>Yes</w:t>
            </w:r>
          </w:p>
        </w:tc>
        <w:tc>
          <w:tcPr>
            <w:tcW w:w="904" w:type="pct"/>
          </w:tcPr>
          <w:p w14:paraId="42558092" w14:textId="77777777" w:rsidR="00A53910" w:rsidRPr="00BF0845" w:rsidRDefault="00A53910" w:rsidP="00C24A9C">
            <w:pPr>
              <w:pStyle w:val="Tabletext"/>
            </w:pPr>
            <w:r w:rsidRPr="00BF0845">
              <w:t>Yes</w:t>
            </w:r>
          </w:p>
        </w:tc>
        <w:tc>
          <w:tcPr>
            <w:tcW w:w="990" w:type="pct"/>
          </w:tcPr>
          <w:p w14:paraId="65322BD1" w14:textId="77777777" w:rsidR="00A53910" w:rsidRPr="00BF0845" w:rsidRDefault="00A53910" w:rsidP="00C24A9C">
            <w:pPr>
              <w:pStyle w:val="Tabletext"/>
            </w:pPr>
            <w:r w:rsidRPr="00BF0845">
              <w:t>Yes</w:t>
            </w:r>
          </w:p>
        </w:tc>
      </w:tr>
      <w:tr w:rsidR="00A53910" w:rsidRPr="00BF0845" w14:paraId="316BAB52" w14:textId="77777777" w:rsidTr="00C24A9C">
        <w:tc>
          <w:tcPr>
            <w:tcW w:w="1226" w:type="pct"/>
          </w:tcPr>
          <w:p w14:paraId="1D52C083" w14:textId="77777777" w:rsidR="00A53910" w:rsidRPr="00BF0845" w:rsidRDefault="00A53910" w:rsidP="00C24A9C">
            <w:pPr>
              <w:pStyle w:val="Tabletext"/>
              <w:rPr>
                <w:b/>
              </w:rPr>
            </w:pPr>
            <w:r w:rsidRPr="00BF0845">
              <w:rPr>
                <w:b/>
              </w:rPr>
              <w:t>Trial 3</w:t>
            </w:r>
          </w:p>
        </w:tc>
        <w:tc>
          <w:tcPr>
            <w:tcW w:w="897" w:type="pct"/>
          </w:tcPr>
          <w:p w14:paraId="0AB0313E" w14:textId="77777777" w:rsidR="00A53910" w:rsidRPr="00BF0845" w:rsidRDefault="00A53910" w:rsidP="00C24A9C">
            <w:pPr>
              <w:pStyle w:val="Tabletext"/>
            </w:pPr>
            <w:r w:rsidRPr="00BF0845">
              <w:t>Yes</w:t>
            </w:r>
          </w:p>
        </w:tc>
        <w:tc>
          <w:tcPr>
            <w:tcW w:w="983" w:type="pct"/>
          </w:tcPr>
          <w:p w14:paraId="245DCE39" w14:textId="77777777" w:rsidR="00A53910" w:rsidRPr="00BF0845" w:rsidRDefault="00A53910" w:rsidP="00C24A9C">
            <w:pPr>
              <w:pStyle w:val="Tabletext"/>
            </w:pPr>
            <w:r w:rsidRPr="00BF0845">
              <w:t>Yes</w:t>
            </w:r>
          </w:p>
        </w:tc>
        <w:tc>
          <w:tcPr>
            <w:tcW w:w="904" w:type="pct"/>
          </w:tcPr>
          <w:p w14:paraId="3DBD2B1C" w14:textId="77777777" w:rsidR="00A53910" w:rsidRPr="00BF0845" w:rsidRDefault="00A53910" w:rsidP="00C24A9C">
            <w:pPr>
              <w:pStyle w:val="Tabletext"/>
            </w:pPr>
          </w:p>
        </w:tc>
        <w:tc>
          <w:tcPr>
            <w:tcW w:w="990" w:type="pct"/>
          </w:tcPr>
          <w:p w14:paraId="1D2BB92D" w14:textId="77777777" w:rsidR="00A53910" w:rsidRPr="00BF0845" w:rsidRDefault="00A53910" w:rsidP="00C24A9C">
            <w:pPr>
              <w:pStyle w:val="Tabletext"/>
            </w:pPr>
          </w:p>
        </w:tc>
      </w:tr>
      <w:tr w:rsidR="00A53910" w:rsidRPr="00BF0845" w14:paraId="1F5DCC1F" w14:textId="77777777" w:rsidTr="00C24A9C">
        <w:trPr>
          <w:trHeight w:val="70"/>
        </w:trPr>
        <w:tc>
          <w:tcPr>
            <w:tcW w:w="1226" w:type="pct"/>
          </w:tcPr>
          <w:p w14:paraId="0A983691" w14:textId="77777777" w:rsidR="00A53910" w:rsidRPr="00BF0845" w:rsidRDefault="00A53910" w:rsidP="00C24A9C">
            <w:pPr>
              <w:pStyle w:val="Tabletext"/>
              <w:rPr>
                <w:b/>
              </w:rPr>
            </w:pPr>
            <w:r w:rsidRPr="00BF0845">
              <w:rPr>
                <w:b/>
              </w:rPr>
              <w:t>Trial 4</w:t>
            </w:r>
          </w:p>
        </w:tc>
        <w:tc>
          <w:tcPr>
            <w:tcW w:w="897" w:type="pct"/>
          </w:tcPr>
          <w:p w14:paraId="0C7220FC" w14:textId="77777777" w:rsidR="00A53910" w:rsidRPr="00BF0845" w:rsidRDefault="00A53910" w:rsidP="00C24A9C">
            <w:pPr>
              <w:pStyle w:val="Tabletext"/>
            </w:pPr>
            <w:r w:rsidRPr="00BF0845">
              <w:t>Yes</w:t>
            </w:r>
          </w:p>
        </w:tc>
        <w:tc>
          <w:tcPr>
            <w:tcW w:w="983" w:type="pct"/>
          </w:tcPr>
          <w:p w14:paraId="116821E4" w14:textId="77777777" w:rsidR="00A53910" w:rsidRPr="00BF0845" w:rsidRDefault="00A53910" w:rsidP="00C24A9C">
            <w:pPr>
              <w:pStyle w:val="Tabletext"/>
            </w:pPr>
          </w:p>
        </w:tc>
        <w:tc>
          <w:tcPr>
            <w:tcW w:w="904" w:type="pct"/>
          </w:tcPr>
          <w:p w14:paraId="62E8E019" w14:textId="77777777" w:rsidR="00A53910" w:rsidRPr="00BF0845" w:rsidRDefault="00A53910" w:rsidP="00C24A9C">
            <w:pPr>
              <w:pStyle w:val="Tabletext"/>
            </w:pPr>
            <w:r w:rsidRPr="00BF0845">
              <w:t>Yes</w:t>
            </w:r>
          </w:p>
        </w:tc>
        <w:tc>
          <w:tcPr>
            <w:tcW w:w="990" w:type="pct"/>
          </w:tcPr>
          <w:p w14:paraId="1AEA08BC" w14:textId="77777777" w:rsidR="00A53910" w:rsidRPr="00BF0845" w:rsidRDefault="00A53910" w:rsidP="00C24A9C">
            <w:pPr>
              <w:pStyle w:val="Tabletext"/>
            </w:pPr>
          </w:p>
        </w:tc>
      </w:tr>
      <w:tr w:rsidR="00A53910" w:rsidRPr="00BF0845" w14:paraId="662A43BE" w14:textId="77777777" w:rsidTr="00C24A9C">
        <w:trPr>
          <w:trHeight w:val="343"/>
        </w:trPr>
        <w:tc>
          <w:tcPr>
            <w:tcW w:w="1226" w:type="pct"/>
          </w:tcPr>
          <w:p w14:paraId="6C6C8119" w14:textId="77777777" w:rsidR="00A53910" w:rsidRPr="00BF0845" w:rsidRDefault="00A53910" w:rsidP="00C24A9C">
            <w:pPr>
              <w:pStyle w:val="Tabletext"/>
              <w:rPr>
                <w:b/>
              </w:rPr>
            </w:pPr>
            <w:r w:rsidRPr="00BF0845">
              <w:rPr>
                <w:b/>
              </w:rPr>
              <w:t>[Add more rows as needed]</w:t>
            </w:r>
          </w:p>
        </w:tc>
        <w:tc>
          <w:tcPr>
            <w:tcW w:w="897" w:type="pct"/>
          </w:tcPr>
          <w:p w14:paraId="19A192FF" w14:textId="77777777" w:rsidR="00A53910" w:rsidRPr="00BF0845" w:rsidRDefault="00A53910" w:rsidP="00C24A9C">
            <w:pPr>
              <w:pStyle w:val="Tabletext"/>
            </w:pPr>
          </w:p>
        </w:tc>
        <w:tc>
          <w:tcPr>
            <w:tcW w:w="983" w:type="pct"/>
          </w:tcPr>
          <w:p w14:paraId="6690FE4D" w14:textId="77777777" w:rsidR="00A53910" w:rsidRPr="00BF0845" w:rsidRDefault="00A53910" w:rsidP="00C24A9C">
            <w:pPr>
              <w:pStyle w:val="Tabletext"/>
            </w:pPr>
          </w:p>
        </w:tc>
        <w:tc>
          <w:tcPr>
            <w:tcW w:w="904" w:type="pct"/>
          </w:tcPr>
          <w:p w14:paraId="6378BC9E" w14:textId="77777777" w:rsidR="00A53910" w:rsidRPr="00BF0845" w:rsidRDefault="00A53910" w:rsidP="00C24A9C">
            <w:pPr>
              <w:pStyle w:val="Tabletext"/>
            </w:pPr>
          </w:p>
        </w:tc>
        <w:tc>
          <w:tcPr>
            <w:tcW w:w="990" w:type="pct"/>
          </w:tcPr>
          <w:p w14:paraId="29E8E1C6" w14:textId="77777777" w:rsidR="00A53910" w:rsidRPr="00BF0845" w:rsidRDefault="00A53910" w:rsidP="00C24A9C">
            <w:pPr>
              <w:pStyle w:val="Tabletext"/>
            </w:pPr>
          </w:p>
        </w:tc>
      </w:tr>
    </w:tbl>
    <w:p w14:paraId="7E75AF8E" w14:textId="77777777" w:rsidR="00A53910" w:rsidRPr="00BF0845" w:rsidRDefault="00A53910" w:rsidP="00BF0845">
      <w:pPr>
        <w:pStyle w:val="NICEnormal"/>
      </w:pPr>
    </w:p>
    <w:p w14:paraId="03DCCB22" w14:textId="77777777" w:rsidR="00A53910" w:rsidRPr="00BF0845" w:rsidRDefault="00A53910" w:rsidP="00A53910">
      <w:pPr>
        <w:pStyle w:val="NICEnormal"/>
        <w:rPr>
          <w:b/>
          <w:bCs/>
        </w:rPr>
      </w:pPr>
      <w:r w:rsidRPr="00BF0845">
        <w:rPr>
          <w:b/>
          <w:bCs/>
        </w:rPr>
        <w:t>Methods and outcomes of studies included in indirect or mixed treatment comparisons</w:t>
      </w:r>
    </w:p>
    <w:p w14:paraId="4869843C" w14:textId="77777777" w:rsidR="00A53910" w:rsidRPr="00BF0845" w:rsidRDefault="00A53910" w:rsidP="00A53910">
      <w:pPr>
        <w:pStyle w:val="NICEnormal"/>
      </w:pPr>
      <w:r w:rsidRPr="00BF0845">
        <w:t>Provide the rationale for the choice of outcome measure chosen, along with the rationale for the choice of outcome scale selected.</w:t>
      </w:r>
    </w:p>
    <w:p w14:paraId="1302C412" w14:textId="77777777" w:rsidR="00A53910" w:rsidRPr="00BF0845" w:rsidRDefault="00A53910" w:rsidP="00A53910">
      <w:pPr>
        <w:pStyle w:val="NICEnormal"/>
      </w:pPr>
      <w:r w:rsidRPr="00BF0845">
        <w:t>Discuss the populations in the included trials, especially if they are not the same as the populations specified in the NICE scope. If they are not the same:</w:t>
      </w:r>
    </w:p>
    <w:p w14:paraId="6C28AAF2" w14:textId="77777777" w:rsidR="00A53910" w:rsidRPr="00BF0845" w:rsidRDefault="00A53910" w:rsidP="00A53910">
      <w:pPr>
        <w:pStyle w:val="Bulletleft1"/>
      </w:pPr>
      <w:r w:rsidRPr="00BF0845">
        <w:lastRenderedPageBreak/>
        <w:t>provide a rationale to justify including the study</w:t>
      </w:r>
    </w:p>
    <w:p w14:paraId="6F32FFE5" w14:textId="77777777" w:rsidR="00A53910" w:rsidRPr="00BF0845" w:rsidRDefault="00A53910" w:rsidP="00A53910">
      <w:pPr>
        <w:pStyle w:val="Bulletleft1"/>
      </w:pPr>
      <w:r w:rsidRPr="00BF0845">
        <w:t>describe the assumptions made about the impact or lack of impact this may have on the relative treatment effect</w:t>
      </w:r>
    </w:p>
    <w:p w14:paraId="128FE94F" w14:textId="77777777" w:rsidR="00A53910" w:rsidRPr="00BF0845" w:rsidRDefault="00A53910" w:rsidP="00A53910">
      <w:pPr>
        <w:pStyle w:val="Bulletleft1last"/>
      </w:pPr>
      <w:r w:rsidRPr="00BF0845">
        <w:t>explain whether an adjustment has been made for these differences.</w:t>
      </w:r>
    </w:p>
    <w:p w14:paraId="35F62B94" w14:textId="77777777" w:rsidR="00A53910" w:rsidRPr="00BF0845" w:rsidRDefault="00A53910" w:rsidP="00A53910">
      <w:pPr>
        <w:pStyle w:val="NICEnormal"/>
      </w:pPr>
      <w:r w:rsidRPr="00BF0845">
        <w:t>Describe whether there are apparent or potential differences in patient populations between the trials. If this is the case, explain how this has been taken into account.</w:t>
      </w:r>
    </w:p>
    <w:p w14:paraId="3FF2A93A" w14:textId="77777777" w:rsidR="00A53910" w:rsidRPr="00BF0845" w:rsidRDefault="00A53910" w:rsidP="00A53910">
      <w:pPr>
        <w:pStyle w:val="NICEnormal"/>
      </w:pPr>
      <w:r w:rsidRPr="00BF0845">
        <w:t>Provide the following for each trial included:</w:t>
      </w:r>
    </w:p>
    <w:p w14:paraId="5B52F574" w14:textId="77777777" w:rsidR="00A53910" w:rsidRPr="00BF0845" w:rsidRDefault="00A53910" w:rsidP="00A53910">
      <w:pPr>
        <w:pStyle w:val="Bulletleft1"/>
      </w:pPr>
      <w:r w:rsidRPr="00BF0845">
        <w:t>table(s) of the methods</w:t>
      </w:r>
    </w:p>
    <w:p w14:paraId="189F45C0" w14:textId="77777777" w:rsidR="00A53910" w:rsidRPr="00BF0845" w:rsidRDefault="00A53910" w:rsidP="00A53910">
      <w:pPr>
        <w:pStyle w:val="Bulletleft1"/>
      </w:pPr>
      <w:r w:rsidRPr="00BF0845">
        <w:t>table(s) of the outcomes and the results</w:t>
      </w:r>
    </w:p>
    <w:p w14:paraId="31438BBA" w14:textId="77777777" w:rsidR="00A53910" w:rsidRPr="00BF0845" w:rsidRDefault="00A53910" w:rsidP="00A53910">
      <w:pPr>
        <w:pStyle w:val="Bulletleft1last"/>
      </w:pPr>
      <w:r w:rsidRPr="00BF0845">
        <w:t>table(s) of the participants’ baseline characteristics.</w:t>
      </w:r>
    </w:p>
    <w:p w14:paraId="07542229" w14:textId="77777777" w:rsidR="00A53910" w:rsidRPr="00BF0845" w:rsidRDefault="00A53910" w:rsidP="00A53910">
      <w:pPr>
        <w:pStyle w:val="NICEnormal"/>
        <w:rPr>
          <w:b/>
          <w:bCs/>
        </w:rPr>
      </w:pPr>
      <w:r w:rsidRPr="00BF0845">
        <w:rPr>
          <w:b/>
          <w:bCs/>
        </w:rPr>
        <w:t>Methods of analysis of studies included in indirect or mixed treatment comparisons</w:t>
      </w:r>
    </w:p>
    <w:p w14:paraId="705EE6E0" w14:textId="77777777" w:rsidR="005B18DB" w:rsidRPr="00BF0845" w:rsidRDefault="00A53910" w:rsidP="00A53910">
      <w:pPr>
        <w:pStyle w:val="NICEnormal"/>
      </w:pPr>
      <w:r w:rsidRPr="00BF0845">
        <w:t xml:space="preserve">Provide a clear description of the indirect or mixed treatment comparison methodology. If the company considers that an indirect treatment comparison or mixed treatment comparison is inappropriate, the rationale should be provided and alternative analyses explored (for example, naive indirect comparison or a narrative overview). </w:t>
      </w:r>
    </w:p>
    <w:p w14:paraId="41AF2C3A" w14:textId="338E2CF1" w:rsidR="00A53910" w:rsidRPr="00BF0845" w:rsidRDefault="00A53910" w:rsidP="00A53910">
      <w:pPr>
        <w:pStyle w:val="NICEnormal"/>
      </w:pPr>
      <w:r w:rsidRPr="00BF0845">
        <w:t xml:space="preserve">Refer to </w:t>
      </w:r>
      <w:hyperlink r:id="rId20" w:history="1">
        <w:r w:rsidRPr="00BF0845">
          <w:rPr>
            <w:rStyle w:val="Hyperlink"/>
          </w:rPr>
          <w:t>NICE’s health technology evaluation guidance development manual</w:t>
        </w:r>
      </w:hyperlink>
      <w:r w:rsidRPr="00BF0845">
        <w:t>, sections 3.4.11 to 3.4.21.</w:t>
      </w:r>
    </w:p>
    <w:p w14:paraId="784082C9" w14:textId="77777777" w:rsidR="00A53910" w:rsidRPr="00BF0845" w:rsidRDefault="00A53910" w:rsidP="00A53910">
      <w:pPr>
        <w:pStyle w:val="NICEnormal"/>
      </w:pPr>
      <w:r w:rsidRPr="00BF0845">
        <w:t xml:space="preserve">For studies which will be detailed in section 2.4 of the main submission (that is, studies assessing the intervention technology), cross reference the submission rather than repeating the information in </w:t>
      </w:r>
      <w:r w:rsidRPr="00BF0845">
        <w:rPr>
          <w:b/>
          <w:bCs/>
        </w:rPr>
        <w:t>appendix D</w:t>
      </w:r>
      <w:r w:rsidRPr="00BF0845">
        <w:t>.</w:t>
      </w:r>
    </w:p>
    <w:p w14:paraId="5DE6516E" w14:textId="77777777" w:rsidR="00A53910" w:rsidRPr="00BF0845" w:rsidRDefault="00A53910" w:rsidP="00A53910">
      <w:pPr>
        <w:pStyle w:val="NICEnormal"/>
      </w:pPr>
      <w:r w:rsidRPr="00BF0845">
        <w:t xml:space="preserve">Supply any programming language used (for example the WinBUGS code). </w:t>
      </w:r>
    </w:p>
    <w:p w14:paraId="67CEBEE7" w14:textId="77777777" w:rsidR="00A53910" w:rsidRPr="00BF0845" w:rsidRDefault="00A53910" w:rsidP="00A53910">
      <w:pPr>
        <w:pStyle w:val="NICEnormal"/>
        <w:rPr>
          <w:b/>
          <w:bCs/>
        </w:rPr>
      </w:pPr>
      <w:r w:rsidRPr="00BF0845">
        <w:rPr>
          <w:b/>
          <w:bCs/>
        </w:rPr>
        <w:t>Risk of bias of studies included in indirect or mixed treatment comparisons</w:t>
      </w:r>
    </w:p>
    <w:p w14:paraId="017E8AE0" w14:textId="77777777" w:rsidR="00A53910" w:rsidRPr="00BF0845" w:rsidRDefault="00A53910" w:rsidP="00A53910">
      <w:pPr>
        <w:pStyle w:val="Bulletindent1"/>
      </w:pPr>
      <w:r w:rsidRPr="00BF0845">
        <w:t>Provide a complete quality assessment of each trial.</w:t>
      </w:r>
    </w:p>
    <w:p w14:paraId="67689ECC" w14:textId="19BA7AA0" w:rsidR="00A53910" w:rsidRPr="00BF0845" w:rsidRDefault="00A53910" w:rsidP="00A53910">
      <w:pPr>
        <w:pStyle w:val="Bulletindent1"/>
      </w:pPr>
      <w:r w:rsidRPr="00BF0845">
        <w:lastRenderedPageBreak/>
        <w:t>Identify any risk of bias within the trials identified, and describe any adjustments made to the analysis.</w:t>
      </w:r>
    </w:p>
    <w:p w14:paraId="2236E587" w14:textId="77777777" w:rsidR="00665329" w:rsidRPr="00BF0845" w:rsidRDefault="00665329" w:rsidP="00665329">
      <w:pPr>
        <w:pStyle w:val="Heading2"/>
      </w:pPr>
      <w:r w:rsidRPr="00BF0845">
        <w:t>D1.2 Participant flow in the relevant randomised control trials</w:t>
      </w:r>
      <w:bookmarkEnd w:id="26"/>
    </w:p>
    <w:p w14:paraId="23E1631B" w14:textId="77518281" w:rsidR="00B7723F" w:rsidRPr="00BF0845" w:rsidRDefault="00B7723F" w:rsidP="00665329">
      <w:pPr>
        <w:pStyle w:val="NICEnormal"/>
      </w:pPr>
      <w:r w:rsidRPr="00BF0845">
        <w:t xml:space="preserve">Provide details of the numbers of participants who were eligible to enter the trials. Include the number of participants randomised and allocated to each treatment. Provide details of and the rationale for participants who crossed over treatment groups, were lost to follow up or withdrew from the RCT. Provide a </w:t>
      </w:r>
      <w:hyperlink r:id="rId21" w:history="1">
        <w:r w:rsidRPr="00BF0845">
          <w:rPr>
            <w:rStyle w:val="Hyperlink"/>
          </w:rPr>
          <w:t>CONSORT diagram</w:t>
        </w:r>
      </w:hyperlink>
      <w:r w:rsidRPr="00BF0845">
        <w:t xml:space="preserve"> showing the flow of participants through each stage of each of the trials</w:t>
      </w:r>
    </w:p>
    <w:p w14:paraId="2A2CF9C3" w14:textId="0BF1CA8F" w:rsidR="00665329" w:rsidRPr="00BF0845" w:rsidRDefault="00665329" w:rsidP="00665329">
      <w:pPr>
        <w:pStyle w:val="Heading2"/>
      </w:pPr>
      <w:bookmarkStart w:id="27" w:name="_Toc471897183"/>
      <w:r w:rsidRPr="00BF0845">
        <w:t>D1.3 Quality assessment for each trial</w:t>
      </w:r>
      <w:bookmarkEnd w:id="27"/>
    </w:p>
    <w:p w14:paraId="33CC9901" w14:textId="39674018" w:rsidR="00A57C34" w:rsidRDefault="00A57C34" w:rsidP="008518A0">
      <w:pPr>
        <w:pStyle w:val="NICEnormal"/>
      </w:pPr>
      <w:r>
        <w:t>Provide the complete quality assessment for each trial.</w:t>
      </w:r>
    </w:p>
    <w:p w14:paraId="24EC2B39" w14:textId="3A8B6AA1" w:rsidR="008518A0" w:rsidRPr="00BF0845" w:rsidRDefault="008518A0" w:rsidP="008518A0">
      <w:pPr>
        <w:pStyle w:val="NICEnormal"/>
      </w:pPr>
      <w:r w:rsidRPr="00BF0845">
        <w:t>For studies that will be detailed in section </w:t>
      </w:r>
      <w:r w:rsidR="00A57C34">
        <w:t>3</w:t>
      </w:r>
      <w:r w:rsidRPr="00BF0845">
        <w:t>.5 of the main submission (that is, studies assessing the intervention technology), cross reference the submission rather than repeating the information in appendix D.</w:t>
      </w:r>
    </w:p>
    <w:p w14:paraId="4E1248F9" w14:textId="408D4C22" w:rsidR="00665329" w:rsidRPr="00BF0845" w:rsidRDefault="00665329" w:rsidP="008518A0">
      <w:pPr>
        <w:pStyle w:val="NICEnormal"/>
      </w:pPr>
      <w:r w:rsidRPr="00BF0845">
        <w:br w:type="page"/>
      </w:r>
    </w:p>
    <w:p w14:paraId="2E864BB4" w14:textId="77777777" w:rsidR="00665329" w:rsidRPr="00BF0845" w:rsidRDefault="00665329" w:rsidP="00665329">
      <w:pPr>
        <w:pStyle w:val="Heading1"/>
      </w:pPr>
      <w:bookmarkStart w:id="28" w:name="_Toc471897184"/>
      <w:bookmarkStart w:id="29" w:name="_Toc478120638"/>
      <w:r w:rsidRPr="00BF0845">
        <w:lastRenderedPageBreak/>
        <w:t xml:space="preserve">Appendix E: Subgroup </w:t>
      </w:r>
      <w:bookmarkEnd w:id="28"/>
      <w:r w:rsidRPr="00BF0845">
        <w:t>analysis</w:t>
      </w:r>
      <w:bookmarkEnd w:id="29"/>
    </w:p>
    <w:p w14:paraId="21216132" w14:textId="4CF3966C" w:rsidR="00E607D3" w:rsidRPr="00BF0845" w:rsidRDefault="00E607D3" w:rsidP="00663E47">
      <w:pPr>
        <w:pStyle w:val="NICEnormal"/>
      </w:pPr>
      <w:r w:rsidRPr="00BF0845">
        <w:t xml:space="preserve">Provide a summary of the results for the subgroups in appendix E </w:t>
      </w:r>
    </w:p>
    <w:p w14:paraId="4956039A" w14:textId="37DE8ECB" w:rsidR="00C20053" w:rsidRPr="00BF0845" w:rsidRDefault="00C20053" w:rsidP="00663E47">
      <w:pPr>
        <w:pStyle w:val="NICEnormal"/>
      </w:pPr>
      <w:r w:rsidRPr="00BF0845">
        <w:rPr>
          <w:noProof/>
        </w:rPr>
        <mc:AlternateContent>
          <mc:Choice Requires="wps">
            <w:drawing>
              <wp:inline distT="0" distB="0" distL="0" distR="0" wp14:anchorId="76758831" wp14:editId="697F074D">
                <wp:extent cx="5248275" cy="705227"/>
                <wp:effectExtent l="19050" t="19050" r="28575" b="19050"/>
                <wp:docPr id="4" name="Text Box 4" descr="See section 2.7 of the main user guide for company evidence submission for full details of the information required here."/>
                <wp:cNvGraphicFramePr/>
                <a:graphic xmlns:a="http://schemas.openxmlformats.org/drawingml/2006/main">
                  <a:graphicData uri="http://schemas.microsoft.com/office/word/2010/wordprocessingShape">
                    <wps:wsp>
                      <wps:cNvSpPr txBox="1"/>
                      <wps:spPr>
                        <a:xfrm>
                          <a:off x="0" y="0"/>
                          <a:ext cx="5248275" cy="705227"/>
                        </a:xfrm>
                        <a:prstGeom prst="rect">
                          <a:avLst/>
                        </a:prstGeom>
                        <a:solidFill>
                          <a:schemeClr val="bg1"/>
                        </a:solidFill>
                        <a:ln w="38100">
                          <a:solidFill>
                            <a:srgbClr val="A2BDC1"/>
                          </a:solidFill>
                        </a:ln>
                      </wps:spPr>
                      <wps:txbx>
                        <w:txbxContent>
                          <w:p w14:paraId="134CA02D" w14:textId="19E93AA8" w:rsidR="00C20053" w:rsidRDefault="00C20053" w:rsidP="00C20053">
                            <w:pPr>
                              <w:pStyle w:val="NICEnormal"/>
                            </w:pPr>
                            <w:r w:rsidRPr="00A25EF9">
                              <w:t xml:space="preserve">See </w:t>
                            </w:r>
                            <w:hyperlink r:id="rId22" w:history="1">
                              <w:r w:rsidR="00765F62">
                                <w:rPr>
                                  <w:rStyle w:val="Hyperlink"/>
                                </w:rPr>
                                <w:t>section 3.7 of the main user guide for company evidence submission</w:t>
                              </w:r>
                            </w:hyperlink>
                            <w:r w:rsidRPr="00A25EF9">
                              <w:t xml:space="preserve"> for full details of the information required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758831" id="Text Box 4" o:spid="_x0000_s1028" type="#_x0000_t202" alt="See section 2.7 of the main user guide for company evidence submission for full details of the information required here." style="width:41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" fillcolor="white [3212]" strokecolor="#a2bdc1" strokeweight="3pt">
                <v:textbox>
                  <w:txbxContent>
                    <w:p w14:paraId="134CA02D" w14:textId="19E93AA8" w:rsidR="00C20053" w:rsidRDefault="00C20053" w:rsidP="00C20053">
                      <w:pPr>
                        <w:pStyle w:val="NICEnormal"/>
                      </w:pPr>
                      <w:r w:rsidRPr="00A25EF9">
                        <w:t xml:space="preserve">See </w:t>
                      </w:r>
                      <w:hyperlink r:id="rId23" w:history="1">
                        <w:r w:rsidR="00765F62">
                          <w:rPr>
                            <w:rStyle w:val="Hyperlink"/>
                          </w:rPr>
                          <w:t>section 3.7 of the main user guide for company evidence submission</w:t>
                        </w:r>
                      </w:hyperlink>
                      <w:r w:rsidRPr="00A25EF9">
                        <w:t xml:space="preserve"> for full details of the information required here.</w:t>
                      </w:r>
                    </w:p>
                  </w:txbxContent>
                </v:textbox>
                <w10:anchorlock/>
              </v:shape>
            </w:pict>
          </mc:Fallback>
        </mc:AlternateContent>
      </w:r>
    </w:p>
    <w:p w14:paraId="028CE02C" w14:textId="433C57D8" w:rsidR="00665329" w:rsidRPr="00BF0845" w:rsidRDefault="00665329" w:rsidP="00663E47">
      <w:pPr>
        <w:pStyle w:val="NICEnormal"/>
      </w:pPr>
      <w:r w:rsidRPr="00BF0845">
        <w:br w:type="page"/>
      </w:r>
    </w:p>
    <w:p w14:paraId="7180A550" w14:textId="77777777" w:rsidR="00665329" w:rsidRPr="00BF0845" w:rsidRDefault="00665329" w:rsidP="00665329">
      <w:pPr>
        <w:pStyle w:val="Heading1"/>
      </w:pPr>
      <w:bookmarkStart w:id="30" w:name="_Toc471897185"/>
      <w:bookmarkStart w:id="31" w:name="_Toc478120639"/>
      <w:r w:rsidRPr="00BF0845">
        <w:lastRenderedPageBreak/>
        <w:t>Appendix F: Adverse reactions</w:t>
      </w:r>
      <w:bookmarkEnd w:id="30"/>
      <w:bookmarkEnd w:id="31"/>
    </w:p>
    <w:p w14:paraId="353F7CB6" w14:textId="67BF581E" w:rsidR="00663E47" w:rsidRPr="00BF0845" w:rsidRDefault="00663E47" w:rsidP="00663E47">
      <w:pPr>
        <w:pStyle w:val="NICEnormal"/>
      </w:pPr>
      <w:r w:rsidRPr="00BF0845">
        <w:t>In appendix F, provide details of any studies that report additional adverse reactions to those reported by the studies identified in section </w:t>
      </w:r>
      <w:r w:rsidR="00765F62">
        <w:t>3</w:t>
      </w:r>
      <w:r w:rsidRPr="00BF0845">
        <w:t>.2. Include the following:</w:t>
      </w:r>
    </w:p>
    <w:p w14:paraId="5FA01D6B" w14:textId="77777777" w:rsidR="00663E47" w:rsidRPr="00BF0845" w:rsidRDefault="00663E47" w:rsidP="00663E47">
      <w:pPr>
        <w:pStyle w:val="Bulletleft1"/>
        <w:numPr>
          <w:ilvl w:val="0"/>
          <w:numId w:val="4"/>
        </w:numPr>
      </w:pPr>
      <w:r w:rsidRPr="00BF0845">
        <w:t>Details of the methodology used for the identification, selection and quality assessment of the studies.</w:t>
      </w:r>
    </w:p>
    <w:p w14:paraId="1C9580C4" w14:textId="77777777" w:rsidR="00663E47" w:rsidRPr="00BF0845" w:rsidRDefault="00663E47" w:rsidP="00663E47">
      <w:pPr>
        <w:pStyle w:val="Bulletleft1last"/>
      </w:pPr>
      <w:r w:rsidRPr="00BF0845">
        <w:t xml:space="preserve">Examples of search strategies for specific adverse reactions or generic adverse reaction terms. Key aspects of quality criteria for adverse reaction data can found in </w:t>
      </w:r>
      <w:hyperlink r:id="rId24" w:history="1">
        <w:r w:rsidRPr="00BF0845">
          <w:rPr>
            <w:rStyle w:val="Hyperlink"/>
          </w:rPr>
          <w:t>Systematic reviews: CRD’s guidance for undertaking reviews in health care</w:t>
        </w:r>
      </w:hyperlink>
      <w:r w:rsidRPr="00BF0845">
        <w:t xml:space="preserve"> (University of York Centre for Reviews and Dissemination). Exact details of the search strategy used and a complete quality assessment for each trial should also be provided in appendix F.</w:t>
      </w:r>
    </w:p>
    <w:p w14:paraId="2E79B273" w14:textId="77777777" w:rsidR="00663E47" w:rsidRPr="00BF0845" w:rsidRDefault="00663E47" w:rsidP="00663E47">
      <w:pPr>
        <w:pStyle w:val="Bulletleft2"/>
      </w:pPr>
      <w:r w:rsidRPr="00BF0845">
        <w:t>Details of the methodology of the studies.</w:t>
      </w:r>
    </w:p>
    <w:p w14:paraId="0F226313" w14:textId="79552159" w:rsidR="00663E47" w:rsidRPr="00BF0845" w:rsidRDefault="00663E47" w:rsidP="00221402">
      <w:pPr>
        <w:pStyle w:val="Bulletleft2last"/>
      </w:pPr>
      <w:r w:rsidRPr="00BF0845">
        <w:t>Adverse reactions. In a table provide details of adverse reactions for each intervention group. For each group, give the number with the adverse reaction and the frequency, the number in the group, and the percentage with the adverse reaction. Then present the relative risk and risk difference and associated 95% confidence intervals for each adverse reaction.</w:t>
      </w:r>
    </w:p>
    <w:p w14:paraId="51ED3AE2" w14:textId="32A460EC" w:rsidR="00C20053" w:rsidRPr="00BF0845" w:rsidRDefault="00C20053" w:rsidP="00C20053">
      <w:pPr>
        <w:pStyle w:val="Bulletleft2last"/>
        <w:numPr>
          <w:ilvl w:val="0"/>
          <w:numId w:val="0"/>
        </w:numPr>
        <w:ind w:left="284"/>
      </w:pPr>
    </w:p>
    <w:p w14:paraId="5AED7691" w14:textId="77777777" w:rsidR="00665329" w:rsidRPr="00BF0845" w:rsidRDefault="00665329" w:rsidP="00E607D3">
      <w:pPr>
        <w:pStyle w:val="NICEnormal"/>
      </w:pPr>
      <w:r w:rsidRPr="00BF0845">
        <w:br w:type="page"/>
      </w:r>
    </w:p>
    <w:p w14:paraId="5E3F4C39" w14:textId="5E83F3C4" w:rsidR="00665329" w:rsidRPr="00BF0845" w:rsidRDefault="00665329" w:rsidP="00665329">
      <w:pPr>
        <w:pStyle w:val="Heading1"/>
      </w:pPr>
      <w:bookmarkStart w:id="32" w:name="_Toc471897188"/>
      <w:bookmarkStart w:id="33" w:name="_Toc478120642"/>
      <w:r w:rsidRPr="00BF0845">
        <w:lastRenderedPageBreak/>
        <w:t xml:space="preserve">Appendix </w:t>
      </w:r>
      <w:r w:rsidR="00765F62">
        <w:t>G</w:t>
      </w:r>
      <w:r w:rsidRPr="00BF0845">
        <w:t>: Cost and healthcare resource identification, measurement and valuation</w:t>
      </w:r>
      <w:bookmarkEnd w:id="32"/>
      <w:bookmarkEnd w:id="33"/>
    </w:p>
    <w:p w14:paraId="5493FE32" w14:textId="217CD778" w:rsidR="006E618A" w:rsidRPr="00BF0845" w:rsidRDefault="00B3569D" w:rsidP="00CE5997">
      <w:pPr>
        <w:pStyle w:val="NICEnormal"/>
      </w:pPr>
      <w:r w:rsidRPr="00BF0845">
        <w:t>D</w:t>
      </w:r>
      <w:r w:rsidR="006E618A" w:rsidRPr="00BF0845">
        <w:t>escribe how relevant cost and healthcare resource use data for England were identified. Include the search strategy and inclusion criteria, and consider published and unpublished studies to demonstrate how relevant cost and healthcare resource use data for England were identified. The search strategy used should also be provided in the appendix. If the systematic search yields limited data for England, the search strategy may be extended to capture data from other countries. Please give the following details of included studies:</w:t>
      </w:r>
    </w:p>
    <w:p w14:paraId="4C8BA738" w14:textId="77777777" w:rsidR="006E618A" w:rsidRPr="00BF0845" w:rsidRDefault="006E618A" w:rsidP="00CE5997">
      <w:pPr>
        <w:pStyle w:val="Bulletleft1"/>
      </w:pPr>
      <w:r w:rsidRPr="00BF0845">
        <w:t>country of study</w:t>
      </w:r>
    </w:p>
    <w:p w14:paraId="249AEE21" w14:textId="2BB4A3F3" w:rsidR="006E618A" w:rsidRPr="00BF0845" w:rsidRDefault="006E618A" w:rsidP="00CE5997">
      <w:pPr>
        <w:pStyle w:val="Bulletleft1"/>
      </w:pPr>
      <w:r w:rsidRPr="00BF0845">
        <w:t>date of study</w:t>
      </w:r>
    </w:p>
    <w:p w14:paraId="66AE3935" w14:textId="4C0262EA" w:rsidR="006E618A" w:rsidRPr="00BF0845" w:rsidRDefault="006E618A" w:rsidP="00CE5997">
      <w:pPr>
        <w:pStyle w:val="Bulletleft1"/>
      </w:pPr>
      <w:r w:rsidRPr="00BF0845">
        <w:t>applicability to clinical practice in England</w:t>
      </w:r>
    </w:p>
    <w:p w14:paraId="44D5A28F" w14:textId="12998958" w:rsidR="006E618A" w:rsidRPr="00BF0845" w:rsidRDefault="006E618A" w:rsidP="00CE5997">
      <w:pPr>
        <w:pStyle w:val="Bulletleft1"/>
      </w:pPr>
      <w:r w:rsidRPr="00BF0845">
        <w:t>cost valuations used in the study</w:t>
      </w:r>
    </w:p>
    <w:p w14:paraId="52CA2EE6" w14:textId="2736C2BF" w:rsidR="006E618A" w:rsidRPr="00BF0845" w:rsidRDefault="006E618A" w:rsidP="00CE5997">
      <w:pPr>
        <w:pStyle w:val="Bulletleft1"/>
      </w:pPr>
      <w:r w:rsidRPr="00BF0845">
        <w:t>costs for use in the economic analysis</w:t>
      </w:r>
    </w:p>
    <w:p w14:paraId="31761D6D" w14:textId="2306DA65" w:rsidR="006E618A" w:rsidRDefault="006E618A" w:rsidP="00CE5997">
      <w:pPr>
        <w:pStyle w:val="Bulletleft1"/>
      </w:pPr>
      <w:r w:rsidRPr="00BF0845">
        <w:t>technology costs.</w:t>
      </w:r>
    </w:p>
    <w:p w14:paraId="58F509BE" w14:textId="447C8D22" w:rsidR="00A25EF9" w:rsidRDefault="00A25EF9">
      <w:pPr>
        <w:rPr>
          <w:rFonts w:ascii="Arial" w:hAnsi="Arial"/>
        </w:rPr>
      </w:pPr>
      <w:r>
        <w:br w:type="page"/>
      </w:r>
    </w:p>
    <w:p w14:paraId="697F8107" w14:textId="380E3F61" w:rsidR="00665329" w:rsidRPr="00BF0845" w:rsidRDefault="00765F62" w:rsidP="00665329">
      <w:pPr>
        <w:pStyle w:val="Heading1"/>
      </w:pPr>
      <w:bookmarkStart w:id="34" w:name="_Toc478120644"/>
      <w:r>
        <w:lastRenderedPageBreak/>
        <w:t xml:space="preserve">Appendix </w:t>
      </w:r>
      <w:r w:rsidR="00C27DB5">
        <w:t>H</w:t>
      </w:r>
      <w:r>
        <w:t>:</w:t>
      </w:r>
      <w:r w:rsidR="00665329" w:rsidRPr="00BF0845">
        <w:t xml:space="preserve"> </w:t>
      </w:r>
      <w:bookmarkEnd w:id="34"/>
      <w:r w:rsidR="00C27DB5" w:rsidRPr="00C27DB5">
        <w:t>Price details of treatments included in the submission</w:t>
      </w:r>
    </w:p>
    <w:p w14:paraId="5CF16B45" w14:textId="5DE995BC" w:rsidR="006E618A" w:rsidRPr="00BF0845" w:rsidRDefault="00B3569D" w:rsidP="006E618A">
      <w:pPr>
        <w:pStyle w:val="NICEnormal"/>
      </w:pPr>
      <w:r w:rsidRPr="00BF0845">
        <w:t>P</w:t>
      </w:r>
      <w:r w:rsidR="006E618A" w:rsidRPr="00BF0845">
        <w:t>rovide the relevant details for each treatment, including the intervention, comparator and subsequent treatments used in the model, including concomitant treatments. Please give the following details of each formulation used in the modelling:</w:t>
      </w:r>
    </w:p>
    <w:p w14:paraId="34AD25DC" w14:textId="77777777" w:rsidR="006E618A" w:rsidRPr="00BF0845" w:rsidRDefault="006E618A" w:rsidP="006E618A">
      <w:pPr>
        <w:pStyle w:val="Bulletleft1"/>
      </w:pPr>
      <w:r w:rsidRPr="00BF0845">
        <w:t>the name of the technology</w:t>
      </w:r>
    </w:p>
    <w:p w14:paraId="7192430F" w14:textId="77777777" w:rsidR="006E618A" w:rsidRPr="00BF0845" w:rsidRDefault="006E618A" w:rsidP="006E618A">
      <w:pPr>
        <w:pStyle w:val="Bulletleft1"/>
      </w:pPr>
      <w:r w:rsidRPr="00BF0845">
        <w:t>the mode of administration</w:t>
      </w:r>
    </w:p>
    <w:p w14:paraId="132383FF" w14:textId="77777777" w:rsidR="006E618A" w:rsidRPr="00BF0845" w:rsidRDefault="006E618A" w:rsidP="006E618A">
      <w:pPr>
        <w:pStyle w:val="Bulletleft1"/>
      </w:pPr>
      <w:r w:rsidRPr="00BF0845">
        <w:t>dose per unit</w:t>
      </w:r>
    </w:p>
    <w:p w14:paraId="548B96B1" w14:textId="77777777" w:rsidR="006E618A" w:rsidRPr="00BF0845" w:rsidRDefault="006E618A" w:rsidP="006E618A">
      <w:pPr>
        <w:pStyle w:val="Bulletleft1"/>
      </w:pPr>
      <w:r w:rsidRPr="00BF0845">
        <w:t>pack size</w:t>
      </w:r>
    </w:p>
    <w:p w14:paraId="0A20E1F7" w14:textId="77777777" w:rsidR="006E618A" w:rsidRPr="00BF0845" w:rsidRDefault="006E618A" w:rsidP="006E618A">
      <w:pPr>
        <w:pStyle w:val="Bulletleft1"/>
      </w:pPr>
      <w:r w:rsidRPr="00BF0845">
        <w:t>list price (and the source of the list price)</w:t>
      </w:r>
    </w:p>
    <w:p w14:paraId="27F0A65E" w14:textId="5B2F7BE1" w:rsidR="00C27DB5" w:rsidRDefault="006E618A" w:rsidP="006E618A">
      <w:pPr>
        <w:pStyle w:val="Bulletleft1last"/>
      </w:pPr>
      <w:r w:rsidRPr="00BF0845">
        <w:t>patient access scheme price, if applicable.</w:t>
      </w:r>
    </w:p>
    <w:p w14:paraId="47B043A6" w14:textId="77777777" w:rsidR="00C27DB5" w:rsidRDefault="00C27DB5">
      <w:pPr>
        <w:rPr>
          <w:rFonts w:ascii="Arial" w:hAnsi="Arial" w:cs="Arial"/>
        </w:rPr>
      </w:pPr>
      <w:r>
        <w:br w:type="page"/>
      </w:r>
    </w:p>
    <w:p w14:paraId="2046F6CE" w14:textId="6A38B7DB" w:rsidR="00C27DB5" w:rsidRPr="00BF0845" w:rsidRDefault="00C27DB5" w:rsidP="00C27DB5">
      <w:pPr>
        <w:pStyle w:val="Heading1"/>
      </w:pPr>
      <w:r>
        <w:lastRenderedPageBreak/>
        <w:t>Appendix I:</w:t>
      </w:r>
      <w:r w:rsidRPr="00BF0845">
        <w:t xml:space="preserve"> </w:t>
      </w:r>
      <w:r>
        <w:t>Checklist of confidential information</w:t>
      </w:r>
    </w:p>
    <w:p w14:paraId="0A64E19A" w14:textId="77777777" w:rsidR="00665329" w:rsidRPr="00BF0845" w:rsidRDefault="00665329" w:rsidP="00C27DB5">
      <w:pPr>
        <w:pStyle w:val="Bulletleft1last"/>
        <w:numPr>
          <w:ilvl w:val="0"/>
          <w:numId w:val="0"/>
        </w:numPr>
        <w:ind w:left="284"/>
      </w:pPr>
    </w:p>
    <w:sectPr w:rsidR="00665329" w:rsidRPr="00BF0845" w:rsidSect="001E6D17">
      <w:footerReference w:type="default" r:id="rId25"/>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D3FD" w14:textId="77777777" w:rsidR="009D1E5D" w:rsidRDefault="009D1E5D">
      <w:r>
        <w:separator/>
      </w:r>
    </w:p>
  </w:endnote>
  <w:endnote w:type="continuationSeparator" w:id="0">
    <w:p w14:paraId="0822DE65" w14:textId="77777777" w:rsidR="009D1E5D" w:rsidRDefault="009D1E5D">
      <w:r>
        <w:continuationSeparator/>
      </w:r>
    </w:p>
  </w:endnote>
  <w:endnote w:type="continuationNotice" w:id="1">
    <w:p w14:paraId="2434B760" w14:textId="77777777" w:rsidR="009D1E5D" w:rsidRDefault="009D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586428"/>
      <w:docPartObj>
        <w:docPartGallery w:val="Page Numbers (Bottom of Page)"/>
        <w:docPartUnique/>
      </w:docPartObj>
    </w:sdtPr>
    <w:sdtEndPr/>
    <w:sdtContent>
      <w:sdt>
        <w:sdtPr>
          <w:id w:val="1728636285"/>
          <w:docPartObj>
            <w:docPartGallery w:val="Page Numbers (Top of Page)"/>
            <w:docPartUnique/>
          </w:docPartObj>
        </w:sdtPr>
        <w:sdtEndPr/>
        <w:sdtContent>
          <w:p w14:paraId="08ABD11B" w14:textId="06A0DCD4" w:rsidR="000F661F" w:rsidRPr="000F661F" w:rsidRDefault="000F661F" w:rsidP="000F661F">
            <w:pPr>
              <w:pStyle w:val="Footer"/>
              <w:jc w:val="right"/>
            </w:pPr>
            <w:r w:rsidRPr="000F661F">
              <w:t xml:space="preserve">Page </w:t>
            </w:r>
            <w:r w:rsidRPr="000F661F">
              <w:fldChar w:fldCharType="begin"/>
            </w:r>
            <w:r w:rsidRPr="000F661F">
              <w:instrText xml:space="preserve"> PAGE </w:instrText>
            </w:r>
            <w:r w:rsidRPr="000F661F">
              <w:fldChar w:fldCharType="separate"/>
            </w:r>
            <w:r w:rsidRPr="000F661F">
              <w:rPr>
                <w:noProof/>
              </w:rPr>
              <w:t>2</w:t>
            </w:r>
            <w:r w:rsidRPr="000F661F">
              <w:fldChar w:fldCharType="end"/>
            </w:r>
            <w:r w:rsidRPr="000F661F">
              <w:t xml:space="preserve"> of </w:t>
            </w:r>
            <w:r w:rsidR="00996CA0">
              <w:fldChar w:fldCharType="begin"/>
            </w:r>
            <w:r w:rsidR="00996CA0">
              <w:instrText xml:space="preserve"> NUMPAGES  </w:instrText>
            </w:r>
            <w:r w:rsidR="00996CA0">
              <w:fldChar w:fldCharType="separate"/>
            </w:r>
            <w:r w:rsidRPr="000F661F">
              <w:rPr>
                <w:noProof/>
              </w:rPr>
              <w:t>2</w:t>
            </w:r>
            <w:r w:rsidR="00996CA0">
              <w:rPr>
                <w:noProof/>
              </w:rPr>
              <w:fldChar w:fldCharType="end"/>
            </w:r>
          </w:p>
        </w:sdtContent>
      </w:sdt>
    </w:sdtContent>
  </w:sdt>
  <w:p w14:paraId="4C4D9017" w14:textId="77777777" w:rsidR="000F661F" w:rsidRDefault="000F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59C3" w14:textId="77777777" w:rsidR="009D1E5D" w:rsidRDefault="009D1E5D">
      <w:r>
        <w:separator/>
      </w:r>
    </w:p>
  </w:footnote>
  <w:footnote w:type="continuationSeparator" w:id="0">
    <w:p w14:paraId="6DD28BE3" w14:textId="77777777" w:rsidR="009D1E5D" w:rsidRDefault="009D1E5D">
      <w:r>
        <w:continuationSeparator/>
      </w:r>
    </w:p>
  </w:footnote>
  <w:footnote w:type="continuationNotice" w:id="1">
    <w:p w14:paraId="47635BAC" w14:textId="77777777" w:rsidR="009D1E5D" w:rsidRDefault="009D1E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4A7768"/>
    <w:lvl w:ilvl="0">
      <w:start w:val="1"/>
      <w:numFmt w:val="decimal"/>
      <w:lvlText w:val="%1."/>
      <w:lvlJc w:val="left"/>
      <w:pPr>
        <w:tabs>
          <w:tab w:val="num" w:pos="360"/>
        </w:tabs>
        <w:ind w:left="360" w:hanging="360"/>
      </w:pPr>
    </w:lvl>
  </w:abstractNum>
  <w:abstractNum w:abstractNumId="1" w15:restartNumberingAfterBreak="0">
    <w:nsid w:val="01B8269C"/>
    <w:multiLevelType w:val="hybridMultilevel"/>
    <w:tmpl w:val="B2C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9C8694C"/>
    <w:multiLevelType w:val="hybridMultilevel"/>
    <w:tmpl w:val="8BF6F3A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3F9A5EF0"/>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2F540C48"/>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A3B84BE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8A3E07B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1D143F"/>
    <w:multiLevelType w:val="hybridMultilevel"/>
    <w:tmpl w:val="D68A0F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9CC3584"/>
    <w:multiLevelType w:val="multilevel"/>
    <w:tmpl w:val="74D8E97E"/>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276"/>
        </w:tabs>
        <w:ind w:left="1276" w:hanging="113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134747"/>
    <w:multiLevelType w:val="hybridMultilevel"/>
    <w:tmpl w:val="6080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80D88"/>
    <w:multiLevelType w:val="hybridMultilevel"/>
    <w:tmpl w:val="B9DCB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519202F"/>
    <w:multiLevelType w:val="multilevel"/>
    <w:tmpl w:val="9AFC2792"/>
    <w:lvl w:ilvl="0">
      <w:start w:val="1"/>
      <w:numFmt w:val="lowerLetter"/>
      <w:lvlText w:val="%1)"/>
      <w:lvlJc w:val="left"/>
      <w:pPr>
        <w:ind w:left="108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846336"/>
    <w:multiLevelType w:val="hybridMultilevel"/>
    <w:tmpl w:val="B0541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6A4550"/>
    <w:multiLevelType w:val="hybridMultilevel"/>
    <w:tmpl w:val="1CEA9B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6"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4"/>
  </w:num>
  <w:num w:numId="3">
    <w:abstractNumId w:val="25"/>
  </w:num>
  <w:num w:numId="4">
    <w:abstractNumId w:val="5"/>
  </w:num>
  <w:num w:numId="5">
    <w:abstractNumId w:val="15"/>
  </w:num>
  <w:num w:numId="6">
    <w:abstractNumId w:val="17"/>
  </w:num>
  <w:num w:numId="7">
    <w:abstractNumId w:val="2"/>
  </w:num>
  <w:num w:numId="8">
    <w:abstractNumId w:val="5"/>
  </w:num>
  <w:num w:numId="9">
    <w:abstractNumId w:val="7"/>
  </w:num>
  <w:num w:numId="10">
    <w:abstractNumId w:val="8"/>
  </w:num>
  <w:num w:numId="11">
    <w:abstractNumId w:val="9"/>
  </w:num>
  <w:num w:numId="12">
    <w:abstractNumId w:val="19"/>
  </w:num>
  <w:num w:numId="13">
    <w:abstractNumId w:val="22"/>
  </w:num>
  <w:num w:numId="14">
    <w:abstractNumId w:val="26"/>
  </w:num>
  <w:num w:numId="15">
    <w:abstractNumId w:val="11"/>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lvlOverride w:ilvl="0">
      <w:startOverride w:val="1"/>
    </w:lvlOverride>
    <w:lvlOverride w:ilvl="1">
      <w:startOverride w:val="3"/>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20"/>
  </w:num>
  <w:num w:numId="27">
    <w:abstractNumId w:val="10"/>
  </w:num>
  <w:num w:numId="28">
    <w:abstractNumId w:val="14"/>
  </w:num>
  <w:num w:numId="29">
    <w:abstractNumId w:val="3"/>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24"/>
  </w:num>
  <w:num w:numId="37">
    <w:abstractNumId w:val="0"/>
  </w:num>
  <w:num w:numId="38">
    <w:abstractNumId w:val="6"/>
  </w:num>
  <w:num w:numId="3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5C"/>
    <w:rsid w:val="000004CD"/>
    <w:rsid w:val="00001518"/>
    <w:rsid w:val="000043A7"/>
    <w:rsid w:val="000059D6"/>
    <w:rsid w:val="000061DF"/>
    <w:rsid w:val="00006678"/>
    <w:rsid w:val="00011669"/>
    <w:rsid w:val="00011780"/>
    <w:rsid w:val="000119FB"/>
    <w:rsid w:val="0001296C"/>
    <w:rsid w:val="00014F51"/>
    <w:rsid w:val="00016802"/>
    <w:rsid w:val="00021B49"/>
    <w:rsid w:val="0002448E"/>
    <w:rsid w:val="00027EC6"/>
    <w:rsid w:val="00030B8E"/>
    <w:rsid w:val="00031879"/>
    <w:rsid w:val="00033DE9"/>
    <w:rsid w:val="000345D3"/>
    <w:rsid w:val="000402BE"/>
    <w:rsid w:val="00041AD6"/>
    <w:rsid w:val="000424BF"/>
    <w:rsid w:val="00044A36"/>
    <w:rsid w:val="00044CC7"/>
    <w:rsid w:val="000459F7"/>
    <w:rsid w:val="00047853"/>
    <w:rsid w:val="000478E9"/>
    <w:rsid w:val="00054ECE"/>
    <w:rsid w:val="000553F3"/>
    <w:rsid w:val="00057390"/>
    <w:rsid w:val="000579D9"/>
    <w:rsid w:val="000731BD"/>
    <w:rsid w:val="00074721"/>
    <w:rsid w:val="000814F4"/>
    <w:rsid w:val="0008263E"/>
    <w:rsid w:val="000832EE"/>
    <w:rsid w:val="00083AB8"/>
    <w:rsid w:val="0008436A"/>
    <w:rsid w:val="00084609"/>
    <w:rsid w:val="0008481D"/>
    <w:rsid w:val="00085968"/>
    <w:rsid w:val="00086814"/>
    <w:rsid w:val="0009093E"/>
    <w:rsid w:val="00091D64"/>
    <w:rsid w:val="00092394"/>
    <w:rsid w:val="00092433"/>
    <w:rsid w:val="00092643"/>
    <w:rsid w:val="00095D31"/>
    <w:rsid w:val="00096DA6"/>
    <w:rsid w:val="000A0CC1"/>
    <w:rsid w:val="000A0F40"/>
    <w:rsid w:val="000A2F24"/>
    <w:rsid w:val="000A3A2D"/>
    <w:rsid w:val="000A4EAC"/>
    <w:rsid w:val="000A5236"/>
    <w:rsid w:val="000A5FF9"/>
    <w:rsid w:val="000A6AF6"/>
    <w:rsid w:val="000A6B1A"/>
    <w:rsid w:val="000A75F2"/>
    <w:rsid w:val="000B14BC"/>
    <w:rsid w:val="000B2131"/>
    <w:rsid w:val="000B335A"/>
    <w:rsid w:val="000B348A"/>
    <w:rsid w:val="000B3D00"/>
    <w:rsid w:val="000C046C"/>
    <w:rsid w:val="000C135D"/>
    <w:rsid w:val="000C184F"/>
    <w:rsid w:val="000C2F6C"/>
    <w:rsid w:val="000C4132"/>
    <w:rsid w:val="000C4478"/>
    <w:rsid w:val="000C48D6"/>
    <w:rsid w:val="000C4FF2"/>
    <w:rsid w:val="000C6B04"/>
    <w:rsid w:val="000C7BDF"/>
    <w:rsid w:val="000D69A0"/>
    <w:rsid w:val="000D7566"/>
    <w:rsid w:val="000E3DF5"/>
    <w:rsid w:val="000E467A"/>
    <w:rsid w:val="000E5FDC"/>
    <w:rsid w:val="000E67A8"/>
    <w:rsid w:val="000F1AB9"/>
    <w:rsid w:val="000F2229"/>
    <w:rsid w:val="000F5B42"/>
    <w:rsid w:val="000F661F"/>
    <w:rsid w:val="000F6DBF"/>
    <w:rsid w:val="00100927"/>
    <w:rsid w:val="00101F34"/>
    <w:rsid w:val="00104E9C"/>
    <w:rsid w:val="00105153"/>
    <w:rsid w:val="00105363"/>
    <w:rsid w:val="00106613"/>
    <w:rsid w:val="001108F6"/>
    <w:rsid w:val="001108FF"/>
    <w:rsid w:val="0011132F"/>
    <w:rsid w:val="00112956"/>
    <w:rsid w:val="00113B59"/>
    <w:rsid w:val="001201F7"/>
    <w:rsid w:val="0012075E"/>
    <w:rsid w:val="001219D0"/>
    <w:rsid w:val="001225F6"/>
    <w:rsid w:val="00122E60"/>
    <w:rsid w:val="00123550"/>
    <w:rsid w:val="0012592F"/>
    <w:rsid w:val="00130EDD"/>
    <w:rsid w:val="001317BC"/>
    <w:rsid w:val="00131A2C"/>
    <w:rsid w:val="00132912"/>
    <w:rsid w:val="00135B21"/>
    <w:rsid w:val="001360C8"/>
    <w:rsid w:val="00137D76"/>
    <w:rsid w:val="00141205"/>
    <w:rsid w:val="00143970"/>
    <w:rsid w:val="00144F6D"/>
    <w:rsid w:val="0015000B"/>
    <w:rsid w:val="00151761"/>
    <w:rsid w:val="00153448"/>
    <w:rsid w:val="00153D5B"/>
    <w:rsid w:val="0015509D"/>
    <w:rsid w:val="00155F91"/>
    <w:rsid w:val="001602D3"/>
    <w:rsid w:val="001607DA"/>
    <w:rsid w:val="00161AA0"/>
    <w:rsid w:val="00164428"/>
    <w:rsid w:val="001674AF"/>
    <w:rsid w:val="00173717"/>
    <w:rsid w:val="00180614"/>
    <w:rsid w:val="0018301B"/>
    <w:rsid w:val="001837A5"/>
    <w:rsid w:val="00184AC5"/>
    <w:rsid w:val="001853FD"/>
    <w:rsid w:val="00186AB8"/>
    <w:rsid w:val="00187A32"/>
    <w:rsid w:val="001902EE"/>
    <w:rsid w:val="00191407"/>
    <w:rsid w:val="001923A4"/>
    <w:rsid w:val="00192811"/>
    <w:rsid w:val="001956FC"/>
    <w:rsid w:val="00195DA2"/>
    <w:rsid w:val="001A32A4"/>
    <w:rsid w:val="001A424C"/>
    <w:rsid w:val="001A605C"/>
    <w:rsid w:val="001B2EF1"/>
    <w:rsid w:val="001B3460"/>
    <w:rsid w:val="001B4A01"/>
    <w:rsid w:val="001B52E7"/>
    <w:rsid w:val="001B7AB8"/>
    <w:rsid w:val="001C0F06"/>
    <w:rsid w:val="001C2FD7"/>
    <w:rsid w:val="001C3AD1"/>
    <w:rsid w:val="001C4730"/>
    <w:rsid w:val="001C4DC1"/>
    <w:rsid w:val="001C4FB7"/>
    <w:rsid w:val="001D0BE2"/>
    <w:rsid w:val="001D0C94"/>
    <w:rsid w:val="001D0E67"/>
    <w:rsid w:val="001D15DA"/>
    <w:rsid w:val="001D18A1"/>
    <w:rsid w:val="001D4A48"/>
    <w:rsid w:val="001E01CD"/>
    <w:rsid w:val="001E1C4D"/>
    <w:rsid w:val="001E5B4E"/>
    <w:rsid w:val="001E6D17"/>
    <w:rsid w:val="001E724F"/>
    <w:rsid w:val="001E7D4F"/>
    <w:rsid w:val="001F16B4"/>
    <w:rsid w:val="001F3FAB"/>
    <w:rsid w:val="001F4913"/>
    <w:rsid w:val="001F4FF1"/>
    <w:rsid w:val="002007A2"/>
    <w:rsid w:val="00202509"/>
    <w:rsid w:val="00203319"/>
    <w:rsid w:val="002040A5"/>
    <w:rsid w:val="00204567"/>
    <w:rsid w:val="00206CA2"/>
    <w:rsid w:val="00207D7A"/>
    <w:rsid w:val="00213491"/>
    <w:rsid w:val="00213689"/>
    <w:rsid w:val="002202FC"/>
    <w:rsid w:val="00221402"/>
    <w:rsid w:val="002225EF"/>
    <w:rsid w:val="00223467"/>
    <w:rsid w:val="00223740"/>
    <w:rsid w:val="0022485A"/>
    <w:rsid w:val="00224B65"/>
    <w:rsid w:val="002263BA"/>
    <w:rsid w:val="0023353B"/>
    <w:rsid w:val="00235CAB"/>
    <w:rsid w:val="00237F73"/>
    <w:rsid w:val="002403F8"/>
    <w:rsid w:val="00241CB5"/>
    <w:rsid w:val="00242348"/>
    <w:rsid w:val="002439FC"/>
    <w:rsid w:val="00246E4E"/>
    <w:rsid w:val="00253428"/>
    <w:rsid w:val="0025380F"/>
    <w:rsid w:val="00254230"/>
    <w:rsid w:val="002548D9"/>
    <w:rsid w:val="00257730"/>
    <w:rsid w:val="00264BF7"/>
    <w:rsid w:val="00264E2D"/>
    <w:rsid w:val="00264EBA"/>
    <w:rsid w:val="0026524E"/>
    <w:rsid w:val="0026704D"/>
    <w:rsid w:val="002716DC"/>
    <w:rsid w:val="00272CBA"/>
    <w:rsid w:val="00276C3E"/>
    <w:rsid w:val="00277916"/>
    <w:rsid w:val="00280C8E"/>
    <w:rsid w:val="00282D7E"/>
    <w:rsid w:val="00283CFC"/>
    <w:rsid w:val="002845AE"/>
    <w:rsid w:val="00284F51"/>
    <w:rsid w:val="002856B4"/>
    <w:rsid w:val="00287C4A"/>
    <w:rsid w:val="00287FBC"/>
    <w:rsid w:val="00290415"/>
    <w:rsid w:val="00294F04"/>
    <w:rsid w:val="00296C04"/>
    <w:rsid w:val="002A0168"/>
    <w:rsid w:val="002A0D6F"/>
    <w:rsid w:val="002A3A6A"/>
    <w:rsid w:val="002A64CE"/>
    <w:rsid w:val="002A7C1E"/>
    <w:rsid w:val="002B2335"/>
    <w:rsid w:val="002B3071"/>
    <w:rsid w:val="002B4416"/>
    <w:rsid w:val="002B44BA"/>
    <w:rsid w:val="002B6690"/>
    <w:rsid w:val="002B69AC"/>
    <w:rsid w:val="002C3754"/>
    <w:rsid w:val="002C4B97"/>
    <w:rsid w:val="002C59B8"/>
    <w:rsid w:val="002C5D32"/>
    <w:rsid w:val="002C6759"/>
    <w:rsid w:val="002C6D6B"/>
    <w:rsid w:val="002C7CFD"/>
    <w:rsid w:val="002D07FA"/>
    <w:rsid w:val="002D3488"/>
    <w:rsid w:val="002D6000"/>
    <w:rsid w:val="002D7015"/>
    <w:rsid w:val="002D777C"/>
    <w:rsid w:val="002D7FA8"/>
    <w:rsid w:val="002E0ED9"/>
    <w:rsid w:val="002E3458"/>
    <w:rsid w:val="002E561C"/>
    <w:rsid w:val="002E590E"/>
    <w:rsid w:val="002E5D1C"/>
    <w:rsid w:val="002E6898"/>
    <w:rsid w:val="002E7CA6"/>
    <w:rsid w:val="002F09EC"/>
    <w:rsid w:val="002F3BBD"/>
    <w:rsid w:val="002F5DC9"/>
    <w:rsid w:val="002F683B"/>
    <w:rsid w:val="002F762C"/>
    <w:rsid w:val="002F7D8C"/>
    <w:rsid w:val="0030183C"/>
    <w:rsid w:val="0030189A"/>
    <w:rsid w:val="00302B71"/>
    <w:rsid w:val="00303A0E"/>
    <w:rsid w:val="00303A1D"/>
    <w:rsid w:val="003046C1"/>
    <w:rsid w:val="0030471D"/>
    <w:rsid w:val="00304FBD"/>
    <w:rsid w:val="003050D6"/>
    <w:rsid w:val="003051F7"/>
    <w:rsid w:val="003078C2"/>
    <w:rsid w:val="00310A44"/>
    <w:rsid w:val="00310A60"/>
    <w:rsid w:val="003115CD"/>
    <w:rsid w:val="00313045"/>
    <w:rsid w:val="00313370"/>
    <w:rsid w:val="00313A83"/>
    <w:rsid w:val="00315FF5"/>
    <w:rsid w:val="0031664C"/>
    <w:rsid w:val="003167A4"/>
    <w:rsid w:val="003176B3"/>
    <w:rsid w:val="00320833"/>
    <w:rsid w:val="0032105A"/>
    <w:rsid w:val="003217B0"/>
    <w:rsid w:val="00322358"/>
    <w:rsid w:val="003243D9"/>
    <w:rsid w:val="00326ACA"/>
    <w:rsid w:val="00330359"/>
    <w:rsid w:val="003306D3"/>
    <w:rsid w:val="003328F8"/>
    <w:rsid w:val="003330E6"/>
    <w:rsid w:val="00334520"/>
    <w:rsid w:val="00340AA1"/>
    <w:rsid w:val="00340B44"/>
    <w:rsid w:val="0034318F"/>
    <w:rsid w:val="0034337B"/>
    <w:rsid w:val="00343B2C"/>
    <w:rsid w:val="003444DF"/>
    <w:rsid w:val="003447D7"/>
    <w:rsid w:val="0034523C"/>
    <w:rsid w:val="00346AFA"/>
    <w:rsid w:val="0035754D"/>
    <w:rsid w:val="003629B8"/>
    <w:rsid w:val="0036435C"/>
    <w:rsid w:val="00365178"/>
    <w:rsid w:val="00366751"/>
    <w:rsid w:val="00371291"/>
    <w:rsid w:val="00374CF0"/>
    <w:rsid w:val="0037599B"/>
    <w:rsid w:val="003759CB"/>
    <w:rsid w:val="00375C7F"/>
    <w:rsid w:val="0037637D"/>
    <w:rsid w:val="00382529"/>
    <w:rsid w:val="00394807"/>
    <w:rsid w:val="00396479"/>
    <w:rsid w:val="003A1EE5"/>
    <w:rsid w:val="003A2C7A"/>
    <w:rsid w:val="003A3974"/>
    <w:rsid w:val="003A4DAF"/>
    <w:rsid w:val="003A4DE3"/>
    <w:rsid w:val="003A7418"/>
    <w:rsid w:val="003A75E8"/>
    <w:rsid w:val="003B0D75"/>
    <w:rsid w:val="003B0DAE"/>
    <w:rsid w:val="003B1A8E"/>
    <w:rsid w:val="003B219C"/>
    <w:rsid w:val="003B4EF6"/>
    <w:rsid w:val="003B5498"/>
    <w:rsid w:val="003B7FEA"/>
    <w:rsid w:val="003C107F"/>
    <w:rsid w:val="003C10C8"/>
    <w:rsid w:val="003C1C97"/>
    <w:rsid w:val="003C213A"/>
    <w:rsid w:val="003C358A"/>
    <w:rsid w:val="003C36AC"/>
    <w:rsid w:val="003C4619"/>
    <w:rsid w:val="003C4924"/>
    <w:rsid w:val="003C7D01"/>
    <w:rsid w:val="003D1C0B"/>
    <w:rsid w:val="003E0B56"/>
    <w:rsid w:val="003E0C4E"/>
    <w:rsid w:val="003E1E28"/>
    <w:rsid w:val="003E38CC"/>
    <w:rsid w:val="003F1F13"/>
    <w:rsid w:val="003F358E"/>
    <w:rsid w:val="003F4561"/>
    <w:rsid w:val="003F7A78"/>
    <w:rsid w:val="004029B0"/>
    <w:rsid w:val="00403016"/>
    <w:rsid w:val="00405B22"/>
    <w:rsid w:val="00405C0A"/>
    <w:rsid w:val="004075CA"/>
    <w:rsid w:val="004103C8"/>
    <w:rsid w:val="00411445"/>
    <w:rsid w:val="00412AE8"/>
    <w:rsid w:val="00412C50"/>
    <w:rsid w:val="004130C4"/>
    <w:rsid w:val="00417337"/>
    <w:rsid w:val="00420F5D"/>
    <w:rsid w:val="00421226"/>
    <w:rsid w:val="004219B1"/>
    <w:rsid w:val="00421CE1"/>
    <w:rsid w:val="0042336A"/>
    <w:rsid w:val="004233D7"/>
    <w:rsid w:val="004312F8"/>
    <w:rsid w:val="0043244C"/>
    <w:rsid w:val="004371BD"/>
    <w:rsid w:val="00441084"/>
    <w:rsid w:val="004421D2"/>
    <w:rsid w:val="004454E0"/>
    <w:rsid w:val="0044624B"/>
    <w:rsid w:val="0044673C"/>
    <w:rsid w:val="00447185"/>
    <w:rsid w:val="004471DC"/>
    <w:rsid w:val="00447FC5"/>
    <w:rsid w:val="00450074"/>
    <w:rsid w:val="00454865"/>
    <w:rsid w:val="0045682C"/>
    <w:rsid w:val="004625B9"/>
    <w:rsid w:val="0047037E"/>
    <w:rsid w:val="004715B3"/>
    <w:rsid w:val="00474961"/>
    <w:rsid w:val="004808F9"/>
    <w:rsid w:val="004820E9"/>
    <w:rsid w:val="0048361F"/>
    <w:rsid w:val="00484C28"/>
    <w:rsid w:val="00485A40"/>
    <w:rsid w:val="00486C27"/>
    <w:rsid w:val="00487AEF"/>
    <w:rsid w:val="004904B9"/>
    <w:rsid w:val="00490A9E"/>
    <w:rsid w:val="0049270A"/>
    <w:rsid w:val="00495C6A"/>
    <w:rsid w:val="004968BB"/>
    <w:rsid w:val="004A1714"/>
    <w:rsid w:val="004A1E1B"/>
    <w:rsid w:val="004A34AB"/>
    <w:rsid w:val="004A6E05"/>
    <w:rsid w:val="004B0308"/>
    <w:rsid w:val="004B16D2"/>
    <w:rsid w:val="004B4A7E"/>
    <w:rsid w:val="004B4BC0"/>
    <w:rsid w:val="004B514C"/>
    <w:rsid w:val="004B51DA"/>
    <w:rsid w:val="004B6372"/>
    <w:rsid w:val="004C0550"/>
    <w:rsid w:val="004C4D6A"/>
    <w:rsid w:val="004D1714"/>
    <w:rsid w:val="004D3219"/>
    <w:rsid w:val="004D3F50"/>
    <w:rsid w:val="004D6EC4"/>
    <w:rsid w:val="004E0E24"/>
    <w:rsid w:val="004E7078"/>
    <w:rsid w:val="004E707C"/>
    <w:rsid w:val="004E7AE0"/>
    <w:rsid w:val="004F0C1A"/>
    <w:rsid w:val="004F60F2"/>
    <w:rsid w:val="004F6F99"/>
    <w:rsid w:val="00500EC2"/>
    <w:rsid w:val="00501292"/>
    <w:rsid w:val="0050357A"/>
    <w:rsid w:val="00504AB4"/>
    <w:rsid w:val="00505B8B"/>
    <w:rsid w:val="00510DD7"/>
    <w:rsid w:val="00515DF1"/>
    <w:rsid w:val="00516CCD"/>
    <w:rsid w:val="00520A77"/>
    <w:rsid w:val="00521222"/>
    <w:rsid w:val="005212E2"/>
    <w:rsid w:val="00524EBD"/>
    <w:rsid w:val="00526C07"/>
    <w:rsid w:val="005301AE"/>
    <w:rsid w:val="00532533"/>
    <w:rsid w:val="0053359F"/>
    <w:rsid w:val="0053387C"/>
    <w:rsid w:val="00533DF1"/>
    <w:rsid w:val="00542383"/>
    <w:rsid w:val="00542991"/>
    <w:rsid w:val="00543B86"/>
    <w:rsid w:val="00544C77"/>
    <w:rsid w:val="00547A46"/>
    <w:rsid w:val="00551142"/>
    <w:rsid w:val="00553891"/>
    <w:rsid w:val="00561923"/>
    <w:rsid w:val="00562B8B"/>
    <w:rsid w:val="00564899"/>
    <w:rsid w:val="005648C7"/>
    <w:rsid w:val="00564C28"/>
    <w:rsid w:val="00565DBF"/>
    <w:rsid w:val="00571DD1"/>
    <w:rsid w:val="00572F49"/>
    <w:rsid w:val="00573C2A"/>
    <w:rsid w:val="00574E7C"/>
    <w:rsid w:val="00581385"/>
    <w:rsid w:val="0058598C"/>
    <w:rsid w:val="0058599B"/>
    <w:rsid w:val="00590AFB"/>
    <w:rsid w:val="005A0545"/>
    <w:rsid w:val="005A1447"/>
    <w:rsid w:val="005A2C40"/>
    <w:rsid w:val="005A3933"/>
    <w:rsid w:val="005A3BB9"/>
    <w:rsid w:val="005A612F"/>
    <w:rsid w:val="005A7045"/>
    <w:rsid w:val="005A7E0E"/>
    <w:rsid w:val="005A7EC2"/>
    <w:rsid w:val="005B1376"/>
    <w:rsid w:val="005B1540"/>
    <w:rsid w:val="005B157A"/>
    <w:rsid w:val="005B18DB"/>
    <w:rsid w:val="005B2A9B"/>
    <w:rsid w:val="005B2BBF"/>
    <w:rsid w:val="005B4E0D"/>
    <w:rsid w:val="005B5432"/>
    <w:rsid w:val="005B5C31"/>
    <w:rsid w:val="005C005F"/>
    <w:rsid w:val="005C051F"/>
    <w:rsid w:val="005C2908"/>
    <w:rsid w:val="005C4DD9"/>
    <w:rsid w:val="005C762E"/>
    <w:rsid w:val="005D098C"/>
    <w:rsid w:val="005D09DF"/>
    <w:rsid w:val="005D1238"/>
    <w:rsid w:val="005D426A"/>
    <w:rsid w:val="005D4F32"/>
    <w:rsid w:val="005D5129"/>
    <w:rsid w:val="005D5EF4"/>
    <w:rsid w:val="005D712B"/>
    <w:rsid w:val="005E0194"/>
    <w:rsid w:val="005E095B"/>
    <w:rsid w:val="005E48A8"/>
    <w:rsid w:val="005E5709"/>
    <w:rsid w:val="005E5BB6"/>
    <w:rsid w:val="005F130F"/>
    <w:rsid w:val="005F349D"/>
    <w:rsid w:val="005F47E8"/>
    <w:rsid w:val="005F7D66"/>
    <w:rsid w:val="00600E13"/>
    <w:rsid w:val="0060176A"/>
    <w:rsid w:val="0060188E"/>
    <w:rsid w:val="0060213E"/>
    <w:rsid w:val="00603C94"/>
    <w:rsid w:val="00603FE6"/>
    <w:rsid w:val="00605143"/>
    <w:rsid w:val="0060662A"/>
    <w:rsid w:val="00611951"/>
    <w:rsid w:val="00612789"/>
    <w:rsid w:val="006129D2"/>
    <w:rsid w:val="006132AF"/>
    <w:rsid w:val="006133C3"/>
    <w:rsid w:val="00613F2F"/>
    <w:rsid w:val="0061457E"/>
    <w:rsid w:val="00614BDA"/>
    <w:rsid w:val="00615DF8"/>
    <w:rsid w:val="006202F1"/>
    <w:rsid w:val="006207B9"/>
    <w:rsid w:val="00620A10"/>
    <w:rsid w:val="00620ED3"/>
    <w:rsid w:val="00622C68"/>
    <w:rsid w:val="006234B4"/>
    <w:rsid w:val="006250BD"/>
    <w:rsid w:val="00626166"/>
    <w:rsid w:val="00626546"/>
    <w:rsid w:val="00627C3D"/>
    <w:rsid w:val="0063160D"/>
    <w:rsid w:val="006331B4"/>
    <w:rsid w:val="00633667"/>
    <w:rsid w:val="006343F3"/>
    <w:rsid w:val="006354D2"/>
    <w:rsid w:val="00635CFA"/>
    <w:rsid w:val="00637C5F"/>
    <w:rsid w:val="0064086D"/>
    <w:rsid w:val="00640BEA"/>
    <w:rsid w:val="00640C20"/>
    <w:rsid w:val="006416C3"/>
    <w:rsid w:val="00642906"/>
    <w:rsid w:val="00642B35"/>
    <w:rsid w:val="00642E39"/>
    <w:rsid w:val="006446B7"/>
    <w:rsid w:val="006457EF"/>
    <w:rsid w:val="0065123D"/>
    <w:rsid w:val="00656A28"/>
    <w:rsid w:val="006605A7"/>
    <w:rsid w:val="00660EA2"/>
    <w:rsid w:val="00662FE2"/>
    <w:rsid w:val="00663E47"/>
    <w:rsid w:val="006640D4"/>
    <w:rsid w:val="006644B0"/>
    <w:rsid w:val="00665329"/>
    <w:rsid w:val="006714D2"/>
    <w:rsid w:val="00672721"/>
    <w:rsid w:val="00672915"/>
    <w:rsid w:val="00672EFB"/>
    <w:rsid w:val="00673375"/>
    <w:rsid w:val="006759A4"/>
    <w:rsid w:val="0067626E"/>
    <w:rsid w:val="006804F3"/>
    <w:rsid w:val="00682EDA"/>
    <w:rsid w:val="00683EF0"/>
    <w:rsid w:val="006853BB"/>
    <w:rsid w:val="00685B52"/>
    <w:rsid w:val="006929A1"/>
    <w:rsid w:val="006937D6"/>
    <w:rsid w:val="00693BB4"/>
    <w:rsid w:val="006973DD"/>
    <w:rsid w:val="006A065A"/>
    <w:rsid w:val="006A42F7"/>
    <w:rsid w:val="006A59E7"/>
    <w:rsid w:val="006A6EB9"/>
    <w:rsid w:val="006A721F"/>
    <w:rsid w:val="006B0FE5"/>
    <w:rsid w:val="006B2049"/>
    <w:rsid w:val="006B5151"/>
    <w:rsid w:val="006B660A"/>
    <w:rsid w:val="006B775C"/>
    <w:rsid w:val="006C13C6"/>
    <w:rsid w:val="006C338B"/>
    <w:rsid w:val="006C5C83"/>
    <w:rsid w:val="006C7C58"/>
    <w:rsid w:val="006D1D66"/>
    <w:rsid w:val="006D1FE7"/>
    <w:rsid w:val="006D3086"/>
    <w:rsid w:val="006D5929"/>
    <w:rsid w:val="006D602E"/>
    <w:rsid w:val="006D73F1"/>
    <w:rsid w:val="006E0337"/>
    <w:rsid w:val="006E2015"/>
    <w:rsid w:val="006E2EB5"/>
    <w:rsid w:val="006E5758"/>
    <w:rsid w:val="006E618A"/>
    <w:rsid w:val="006F0FB1"/>
    <w:rsid w:val="006F5551"/>
    <w:rsid w:val="00704467"/>
    <w:rsid w:val="00704E78"/>
    <w:rsid w:val="007060DC"/>
    <w:rsid w:val="00711F29"/>
    <w:rsid w:val="00713FCB"/>
    <w:rsid w:val="00714225"/>
    <w:rsid w:val="00722197"/>
    <w:rsid w:val="007235B6"/>
    <w:rsid w:val="00727CBB"/>
    <w:rsid w:val="00732519"/>
    <w:rsid w:val="00734BDF"/>
    <w:rsid w:val="00740F34"/>
    <w:rsid w:val="00742467"/>
    <w:rsid w:val="007428C9"/>
    <w:rsid w:val="00743E98"/>
    <w:rsid w:val="00744501"/>
    <w:rsid w:val="007456C5"/>
    <w:rsid w:val="00746E28"/>
    <w:rsid w:val="007506E3"/>
    <w:rsid w:val="00750B49"/>
    <w:rsid w:val="00752775"/>
    <w:rsid w:val="00760190"/>
    <w:rsid w:val="007608AA"/>
    <w:rsid w:val="0076231C"/>
    <w:rsid w:val="0076465C"/>
    <w:rsid w:val="007652A2"/>
    <w:rsid w:val="00765685"/>
    <w:rsid w:val="00765F62"/>
    <w:rsid w:val="00771C4A"/>
    <w:rsid w:val="0077283A"/>
    <w:rsid w:val="00773834"/>
    <w:rsid w:val="00774185"/>
    <w:rsid w:val="00776196"/>
    <w:rsid w:val="0077670C"/>
    <w:rsid w:val="007769C6"/>
    <w:rsid w:val="00776BF6"/>
    <w:rsid w:val="0078573E"/>
    <w:rsid w:val="00790686"/>
    <w:rsid w:val="00794D65"/>
    <w:rsid w:val="0079572B"/>
    <w:rsid w:val="0079680F"/>
    <w:rsid w:val="00796B24"/>
    <w:rsid w:val="00796FD2"/>
    <w:rsid w:val="007976C1"/>
    <w:rsid w:val="007A3ACE"/>
    <w:rsid w:val="007A4EEE"/>
    <w:rsid w:val="007A5FD8"/>
    <w:rsid w:val="007B1503"/>
    <w:rsid w:val="007B4A89"/>
    <w:rsid w:val="007B6A27"/>
    <w:rsid w:val="007B70A0"/>
    <w:rsid w:val="007B736A"/>
    <w:rsid w:val="007C13A8"/>
    <w:rsid w:val="007C34A4"/>
    <w:rsid w:val="007D05D8"/>
    <w:rsid w:val="007D1C5A"/>
    <w:rsid w:val="007D2C60"/>
    <w:rsid w:val="007D5C8F"/>
    <w:rsid w:val="007D77F6"/>
    <w:rsid w:val="007D7AA0"/>
    <w:rsid w:val="007D7F83"/>
    <w:rsid w:val="007E008F"/>
    <w:rsid w:val="007E1CD9"/>
    <w:rsid w:val="007E2168"/>
    <w:rsid w:val="007F1CFF"/>
    <w:rsid w:val="007F2F17"/>
    <w:rsid w:val="007F6149"/>
    <w:rsid w:val="00800EA7"/>
    <w:rsid w:val="00800EA9"/>
    <w:rsid w:val="00802F79"/>
    <w:rsid w:val="0080481B"/>
    <w:rsid w:val="0080491E"/>
    <w:rsid w:val="00804F2D"/>
    <w:rsid w:val="00806FC6"/>
    <w:rsid w:val="0081294A"/>
    <w:rsid w:val="008131FC"/>
    <w:rsid w:val="008135EA"/>
    <w:rsid w:val="008139CB"/>
    <w:rsid w:val="00814210"/>
    <w:rsid w:val="00814DEF"/>
    <w:rsid w:val="008151C9"/>
    <w:rsid w:val="00815EE9"/>
    <w:rsid w:val="0082035D"/>
    <w:rsid w:val="00820F88"/>
    <w:rsid w:val="00822E6A"/>
    <w:rsid w:val="00825073"/>
    <w:rsid w:val="00825275"/>
    <w:rsid w:val="00827BE3"/>
    <w:rsid w:val="00833F4B"/>
    <w:rsid w:val="00836546"/>
    <w:rsid w:val="0083677B"/>
    <w:rsid w:val="00840C60"/>
    <w:rsid w:val="00844530"/>
    <w:rsid w:val="00847FE3"/>
    <w:rsid w:val="008505C3"/>
    <w:rsid w:val="00850716"/>
    <w:rsid w:val="008507B0"/>
    <w:rsid w:val="0085083D"/>
    <w:rsid w:val="008518A0"/>
    <w:rsid w:val="00851FB4"/>
    <w:rsid w:val="008531AF"/>
    <w:rsid w:val="00861F22"/>
    <w:rsid w:val="0086373F"/>
    <w:rsid w:val="0086472B"/>
    <w:rsid w:val="008648DD"/>
    <w:rsid w:val="00867187"/>
    <w:rsid w:val="00870CFA"/>
    <w:rsid w:val="00872CC9"/>
    <w:rsid w:val="00872FFC"/>
    <w:rsid w:val="008731A9"/>
    <w:rsid w:val="00874BA9"/>
    <w:rsid w:val="008764A4"/>
    <w:rsid w:val="00877C01"/>
    <w:rsid w:val="008816CB"/>
    <w:rsid w:val="008851D3"/>
    <w:rsid w:val="00890E24"/>
    <w:rsid w:val="00891C20"/>
    <w:rsid w:val="00892293"/>
    <w:rsid w:val="00892889"/>
    <w:rsid w:val="00895355"/>
    <w:rsid w:val="00895594"/>
    <w:rsid w:val="008970A0"/>
    <w:rsid w:val="00897595"/>
    <w:rsid w:val="008A42FE"/>
    <w:rsid w:val="008A6953"/>
    <w:rsid w:val="008A6FC6"/>
    <w:rsid w:val="008B1FC2"/>
    <w:rsid w:val="008B52A6"/>
    <w:rsid w:val="008B6318"/>
    <w:rsid w:val="008C0F67"/>
    <w:rsid w:val="008C18E9"/>
    <w:rsid w:val="008C4212"/>
    <w:rsid w:val="008D17C3"/>
    <w:rsid w:val="008D367A"/>
    <w:rsid w:val="008D40FF"/>
    <w:rsid w:val="008D4F1C"/>
    <w:rsid w:val="008D7BE6"/>
    <w:rsid w:val="008E122D"/>
    <w:rsid w:val="008E13D2"/>
    <w:rsid w:val="008E4660"/>
    <w:rsid w:val="008E4DF6"/>
    <w:rsid w:val="008E7585"/>
    <w:rsid w:val="008E76AB"/>
    <w:rsid w:val="008F03D6"/>
    <w:rsid w:val="008F2196"/>
    <w:rsid w:val="008F573F"/>
    <w:rsid w:val="0090137B"/>
    <w:rsid w:val="00901AA8"/>
    <w:rsid w:val="00904438"/>
    <w:rsid w:val="00910893"/>
    <w:rsid w:val="009124B2"/>
    <w:rsid w:val="00913D43"/>
    <w:rsid w:val="009145A6"/>
    <w:rsid w:val="00917041"/>
    <w:rsid w:val="00917494"/>
    <w:rsid w:val="00921B19"/>
    <w:rsid w:val="0092201C"/>
    <w:rsid w:val="00923873"/>
    <w:rsid w:val="009238A9"/>
    <w:rsid w:val="00924C05"/>
    <w:rsid w:val="0092657D"/>
    <w:rsid w:val="009278DD"/>
    <w:rsid w:val="009309ED"/>
    <w:rsid w:val="00932A58"/>
    <w:rsid w:val="00932A74"/>
    <w:rsid w:val="00933510"/>
    <w:rsid w:val="00942E68"/>
    <w:rsid w:val="0094366C"/>
    <w:rsid w:val="00945CBD"/>
    <w:rsid w:val="0094709E"/>
    <w:rsid w:val="00947494"/>
    <w:rsid w:val="0094755F"/>
    <w:rsid w:val="00947734"/>
    <w:rsid w:val="00950DFA"/>
    <w:rsid w:val="00951E1A"/>
    <w:rsid w:val="00953ADF"/>
    <w:rsid w:val="0095435C"/>
    <w:rsid w:val="0095645C"/>
    <w:rsid w:val="00961F99"/>
    <w:rsid w:val="00962CAF"/>
    <w:rsid w:val="00966685"/>
    <w:rsid w:val="00967AC2"/>
    <w:rsid w:val="0097136F"/>
    <w:rsid w:val="00971D3F"/>
    <w:rsid w:val="0097542B"/>
    <w:rsid w:val="0097684A"/>
    <w:rsid w:val="0097702A"/>
    <w:rsid w:val="0098028A"/>
    <w:rsid w:val="009802EB"/>
    <w:rsid w:val="00980A55"/>
    <w:rsid w:val="00981494"/>
    <w:rsid w:val="00981B9F"/>
    <w:rsid w:val="00985ECD"/>
    <w:rsid w:val="00985FAB"/>
    <w:rsid w:val="00993060"/>
    <w:rsid w:val="0099310D"/>
    <w:rsid w:val="00995308"/>
    <w:rsid w:val="009958C4"/>
    <w:rsid w:val="00995CFD"/>
    <w:rsid w:val="00996CA0"/>
    <w:rsid w:val="009A020A"/>
    <w:rsid w:val="009A0502"/>
    <w:rsid w:val="009A22DE"/>
    <w:rsid w:val="009A3348"/>
    <w:rsid w:val="009A78EA"/>
    <w:rsid w:val="009B06C2"/>
    <w:rsid w:val="009B14EA"/>
    <w:rsid w:val="009B2E48"/>
    <w:rsid w:val="009B3E40"/>
    <w:rsid w:val="009B621A"/>
    <w:rsid w:val="009B6EB1"/>
    <w:rsid w:val="009C1E4F"/>
    <w:rsid w:val="009C2617"/>
    <w:rsid w:val="009C45D9"/>
    <w:rsid w:val="009C53BE"/>
    <w:rsid w:val="009C6F32"/>
    <w:rsid w:val="009C6FD6"/>
    <w:rsid w:val="009C76CA"/>
    <w:rsid w:val="009D1AB0"/>
    <w:rsid w:val="009D1E5D"/>
    <w:rsid w:val="009D2813"/>
    <w:rsid w:val="009D33A2"/>
    <w:rsid w:val="009D3DF5"/>
    <w:rsid w:val="009D403B"/>
    <w:rsid w:val="009D65DC"/>
    <w:rsid w:val="009E066A"/>
    <w:rsid w:val="009E2CDE"/>
    <w:rsid w:val="009F307F"/>
    <w:rsid w:val="009F3AF9"/>
    <w:rsid w:val="009F424F"/>
    <w:rsid w:val="009F4945"/>
    <w:rsid w:val="009F4ECF"/>
    <w:rsid w:val="009F739C"/>
    <w:rsid w:val="009F77D7"/>
    <w:rsid w:val="00A016D7"/>
    <w:rsid w:val="00A01CD8"/>
    <w:rsid w:val="00A05484"/>
    <w:rsid w:val="00A06469"/>
    <w:rsid w:val="00A06657"/>
    <w:rsid w:val="00A105FF"/>
    <w:rsid w:val="00A10F19"/>
    <w:rsid w:val="00A11772"/>
    <w:rsid w:val="00A151F6"/>
    <w:rsid w:val="00A15E10"/>
    <w:rsid w:val="00A1624E"/>
    <w:rsid w:val="00A169CB"/>
    <w:rsid w:val="00A16B33"/>
    <w:rsid w:val="00A17BEC"/>
    <w:rsid w:val="00A21C03"/>
    <w:rsid w:val="00A21E00"/>
    <w:rsid w:val="00A21FF2"/>
    <w:rsid w:val="00A223A4"/>
    <w:rsid w:val="00A246D3"/>
    <w:rsid w:val="00A251D8"/>
    <w:rsid w:val="00A252A1"/>
    <w:rsid w:val="00A253EC"/>
    <w:rsid w:val="00A25A11"/>
    <w:rsid w:val="00A25EF9"/>
    <w:rsid w:val="00A30F10"/>
    <w:rsid w:val="00A31870"/>
    <w:rsid w:val="00A330B9"/>
    <w:rsid w:val="00A333FF"/>
    <w:rsid w:val="00A33806"/>
    <w:rsid w:val="00A34A9D"/>
    <w:rsid w:val="00A34C95"/>
    <w:rsid w:val="00A34DCF"/>
    <w:rsid w:val="00A35BC1"/>
    <w:rsid w:val="00A37C2D"/>
    <w:rsid w:val="00A45C4B"/>
    <w:rsid w:val="00A47537"/>
    <w:rsid w:val="00A52D01"/>
    <w:rsid w:val="00A531AD"/>
    <w:rsid w:val="00A53910"/>
    <w:rsid w:val="00A5494C"/>
    <w:rsid w:val="00A54D7A"/>
    <w:rsid w:val="00A5784E"/>
    <w:rsid w:val="00A57C34"/>
    <w:rsid w:val="00A60E37"/>
    <w:rsid w:val="00A62319"/>
    <w:rsid w:val="00A638E2"/>
    <w:rsid w:val="00A64736"/>
    <w:rsid w:val="00A64BC5"/>
    <w:rsid w:val="00A65E8B"/>
    <w:rsid w:val="00A70C39"/>
    <w:rsid w:val="00A75C16"/>
    <w:rsid w:val="00A76844"/>
    <w:rsid w:val="00A76B09"/>
    <w:rsid w:val="00A76C75"/>
    <w:rsid w:val="00A76CF7"/>
    <w:rsid w:val="00A82A49"/>
    <w:rsid w:val="00A82FC6"/>
    <w:rsid w:val="00A839AB"/>
    <w:rsid w:val="00A854A8"/>
    <w:rsid w:val="00A86D3D"/>
    <w:rsid w:val="00A86E42"/>
    <w:rsid w:val="00A86EF0"/>
    <w:rsid w:val="00A905FA"/>
    <w:rsid w:val="00A907DA"/>
    <w:rsid w:val="00A91417"/>
    <w:rsid w:val="00A91B25"/>
    <w:rsid w:val="00AA0036"/>
    <w:rsid w:val="00AA180F"/>
    <w:rsid w:val="00AA26EF"/>
    <w:rsid w:val="00AB0BE0"/>
    <w:rsid w:val="00AB1B3B"/>
    <w:rsid w:val="00AB2948"/>
    <w:rsid w:val="00AB2B9D"/>
    <w:rsid w:val="00AB39FA"/>
    <w:rsid w:val="00AB61E2"/>
    <w:rsid w:val="00AC37F6"/>
    <w:rsid w:val="00AC3C08"/>
    <w:rsid w:val="00AC40C7"/>
    <w:rsid w:val="00AC4938"/>
    <w:rsid w:val="00AC604C"/>
    <w:rsid w:val="00AC618E"/>
    <w:rsid w:val="00AC67C5"/>
    <w:rsid w:val="00AC7A3B"/>
    <w:rsid w:val="00AC7CD4"/>
    <w:rsid w:val="00AC7D8D"/>
    <w:rsid w:val="00AD05C7"/>
    <w:rsid w:val="00AD09FC"/>
    <w:rsid w:val="00AD289C"/>
    <w:rsid w:val="00AD2AF8"/>
    <w:rsid w:val="00AD4361"/>
    <w:rsid w:val="00AD4F1D"/>
    <w:rsid w:val="00AD564E"/>
    <w:rsid w:val="00AD5E8C"/>
    <w:rsid w:val="00AD6933"/>
    <w:rsid w:val="00AD6B7B"/>
    <w:rsid w:val="00AD7265"/>
    <w:rsid w:val="00AD7384"/>
    <w:rsid w:val="00AE14E7"/>
    <w:rsid w:val="00AE1B68"/>
    <w:rsid w:val="00AE291D"/>
    <w:rsid w:val="00AE4A12"/>
    <w:rsid w:val="00AE5645"/>
    <w:rsid w:val="00AF0980"/>
    <w:rsid w:val="00AF1832"/>
    <w:rsid w:val="00AF4E3E"/>
    <w:rsid w:val="00AF7A0C"/>
    <w:rsid w:val="00B01438"/>
    <w:rsid w:val="00B031CF"/>
    <w:rsid w:val="00B04B48"/>
    <w:rsid w:val="00B06493"/>
    <w:rsid w:val="00B10447"/>
    <w:rsid w:val="00B104AA"/>
    <w:rsid w:val="00B119E1"/>
    <w:rsid w:val="00B12F36"/>
    <w:rsid w:val="00B20479"/>
    <w:rsid w:val="00B20D37"/>
    <w:rsid w:val="00B2217A"/>
    <w:rsid w:val="00B22B4B"/>
    <w:rsid w:val="00B24506"/>
    <w:rsid w:val="00B24ED7"/>
    <w:rsid w:val="00B2601C"/>
    <w:rsid w:val="00B33D4B"/>
    <w:rsid w:val="00B35200"/>
    <w:rsid w:val="00B3569D"/>
    <w:rsid w:val="00B35861"/>
    <w:rsid w:val="00B35FCB"/>
    <w:rsid w:val="00B4158D"/>
    <w:rsid w:val="00B42902"/>
    <w:rsid w:val="00B4396B"/>
    <w:rsid w:val="00B45D5A"/>
    <w:rsid w:val="00B45F80"/>
    <w:rsid w:val="00B502C2"/>
    <w:rsid w:val="00B511C1"/>
    <w:rsid w:val="00B52C23"/>
    <w:rsid w:val="00B5331E"/>
    <w:rsid w:val="00B53837"/>
    <w:rsid w:val="00B53D83"/>
    <w:rsid w:val="00B54069"/>
    <w:rsid w:val="00B57E24"/>
    <w:rsid w:val="00B60C7C"/>
    <w:rsid w:val="00B60D8B"/>
    <w:rsid w:val="00B61619"/>
    <w:rsid w:val="00B616B8"/>
    <w:rsid w:val="00B65D9A"/>
    <w:rsid w:val="00B66C21"/>
    <w:rsid w:val="00B71265"/>
    <w:rsid w:val="00B731D8"/>
    <w:rsid w:val="00B750F9"/>
    <w:rsid w:val="00B752D8"/>
    <w:rsid w:val="00B76249"/>
    <w:rsid w:val="00B7629B"/>
    <w:rsid w:val="00B76753"/>
    <w:rsid w:val="00B76DE0"/>
    <w:rsid w:val="00B7723F"/>
    <w:rsid w:val="00B7754D"/>
    <w:rsid w:val="00B77DCA"/>
    <w:rsid w:val="00B80816"/>
    <w:rsid w:val="00B81114"/>
    <w:rsid w:val="00B8666C"/>
    <w:rsid w:val="00B87CD9"/>
    <w:rsid w:val="00B906FD"/>
    <w:rsid w:val="00B928B2"/>
    <w:rsid w:val="00B95983"/>
    <w:rsid w:val="00B95DCE"/>
    <w:rsid w:val="00B96594"/>
    <w:rsid w:val="00B96AFB"/>
    <w:rsid w:val="00BA1098"/>
    <w:rsid w:val="00BA1872"/>
    <w:rsid w:val="00BA2BEC"/>
    <w:rsid w:val="00BA3896"/>
    <w:rsid w:val="00BA3CC8"/>
    <w:rsid w:val="00BA401C"/>
    <w:rsid w:val="00BA5BF6"/>
    <w:rsid w:val="00BA5C93"/>
    <w:rsid w:val="00BA5F3D"/>
    <w:rsid w:val="00BB047B"/>
    <w:rsid w:val="00BB0B4B"/>
    <w:rsid w:val="00BB0FB8"/>
    <w:rsid w:val="00BB3A76"/>
    <w:rsid w:val="00BB4C4B"/>
    <w:rsid w:val="00BB5931"/>
    <w:rsid w:val="00BB6398"/>
    <w:rsid w:val="00BB7263"/>
    <w:rsid w:val="00BB7835"/>
    <w:rsid w:val="00BC0575"/>
    <w:rsid w:val="00BC24A9"/>
    <w:rsid w:val="00BC60C1"/>
    <w:rsid w:val="00BC6981"/>
    <w:rsid w:val="00BD0372"/>
    <w:rsid w:val="00BD1431"/>
    <w:rsid w:val="00BD1E9E"/>
    <w:rsid w:val="00BD2ACB"/>
    <w:rsid w:val="00BD36E6"/>
    <w:rsid w:val="00BD3B1D"/>
    <w:rsid w:val="00BD5329"/>
    <w:rsid w:val="00BD5C26"/>
    <w:rsid w:val="00BD62C5"/>
    <w:rsid w:val="00BE04C3"/>
    <w:rsid w:val="00BE11B9"/>
    <w:rsid w:val="00BE1AB9"/>
    <w:rsid w:val="00BE34E5"/>
    <w:rsid w:val="00BE4C5B"/>
    <w:rsid w:val="00BE709C"/>
    <w:rsid w:val="00BF0845"/>
    <w:rsid w:val="00BF0947"/>
    <w:rsid w:val="00BF0D50"/>
    <w:rsid w:val="00BF1AF4"/>
    <w:rsid w:val="00BF4C53"/>
    <w:rsid w:val="00BF54BC"/>
    <w:rsid w:val="00BF5523"/>
    <w:rsid w:val="00BF69AD"/>
    <w:rsid w:val="00BF70C2"/>
    <w:rsid w:val="00BF7475"/>
    <w:rsid w:val="00C039E7"/>
    <w:rsid w:val="00C04158"/>
    <w:rsid w:val="00C04B98"/>
    <w:rsid w:val="00C04C67"/>
    <w:rsid w:val="00C06732"/>
    <w:rsid w:val="00C12DDE"/>
    <w:rsid w:val="00C12FF2"/>
    <w:rsid w:val="00C139CA"/>
    <w:rsid w:val="00C14333"/>
    <w:rsid w:val="00C16879"/>
    <w:rsid w:val="00C17D93"/>
    <w:rsid w:val="00C20053"/>
    <w:rsid w:val="00C20939"/>
    <w:rsid w:val="00C226C8"/>
    <w:rsid w:val="00C22F0F"/>
    <w:rsid w:val="00C23CB5"/>
    <w:rsid w:val="00C26037"/>
    <w:rsid w:val="00C27DB5"/>
    <w:rsid w:val="00C30AEA"/>
    <w:rsid w:val="00C33B2A"/>
    <w:rsid w:val="00C34504"/>
    <w:rsid w:val="00C36B7D"/>
    <w:rsid w:val="00C3773F"/>
    <w:rsid w:val="00C37E0C"/>
    <w:rsid w:val="00C43D09"/>
    <w:rsid w:val="00C45EF6"/>
    <w:rsid w:val="00C4647E"/>
    <w:rsid w:val="00C477DF"/>
    <w:rsid w:val="00C51429"/>
    <w:rsid w:val="00C5244E"/>
    <w:rsid w:val="00C53928"/>
    <w:rsid w:val="00C6248B"/>
    <w:rsid w:val="00C634BA"/>
    <w:rsid w:val="00C6450D"/>
    <w:rsid w:val="00C64907"/>
    <w:rsid w:val="00C655C7"/>
    <w:rsid w:val="00C731EF"/>
    <w:rsid w:val="00C75B23"/>
    <w:rsid w:val="00C76E29"/>
    <w:rsid w:val="00C7725A"/>
    <w:rsid w:val="00C80855"/>
    <w:rsid w:val="00C864D5"/>
    <w:rsid w:val="00C9047C"/>
    <w:rsid w:val="00C91CEB"/>
    <w:rsid w:val="00C9282D"/>
    <w:rsid w:val="00C93592"/>
    <w:rsid w:val="00C94561"/>
    <w:rsid w:val="00C96EF1"/>
    <w:rsid w:val="00C9739B"/>
    <w:rsid w:val="00CA11EA"/>
    <w:rsid w:val="00CA3258"/>
    <w:rsid w:val="00CA3D5F"/>
    <w:rsid w:val="00CA4DD3"/>
    <w:rsid w:val="00CB0FB1"/>
    <w:rsid w:val="00CB172E"/>
    <w:rsid w:val="00CB2531"/>
    <w:rsid w:val="00CB2884"/>
    <w:rsid w:val="00CB53F7"/>
    <w:rsid w:val="00CB5E5C"/>
    <w:rsid w:val="00CB7D14"/>
    <w:rsid w:val="00CC056D"/>
    <w:rsid w:val="00CC28BC"/>
    <w:rsid w:val="00CC2970"/>
    <w:rsid w:val="00CC3095"/>
    <w:rsid w:val="00CC3353"/>
    <w:rsid w:val="00CC3D4E"/>
    <w:rsid w:val="00CC702B"/>
    <w:rsid w:val="00CD0D7C"/>
    <w:rsid w:val="00CD1065"/>
    <w:rsid w:val="00CD209A"/>
    <w:rsid w:val="00CD3174"/>
    <w:rsid w:val="00CD3FD8"/>
    <w:rsid w:val="00CD4DBA"/>
    <w:rsid w:val="00CD6CD7"/>
    <w:rsid w:val="00CD6ED0"/>
    <w:rsid w:val="00CE04E3"/>
    <w:rsid w:val="00CE4601"/>
    <w:rsid w:val="00CE56BD"/>
    <w:rsid w:val="00CE5997"/>
    <w:rsid w:val="00CE746A"/>
    <w:rsid w:val="00CF0BDD"/>
    <w:rsid w:val="00CF3660"/>
    <w:rsid w:val="00CF3A7A"/>
    <w:rsid w:val="00D00018"/>
    <w:rsid w:val="00D00D0B"/>
    <w:rsid w:val="00D042F1"/>
    <w:rsid w:val="00D1209C"/>
    <w:rsid w:val="00D134A3"/>
    <w:rsid w:val="00D14C3B"/>
    <w:rsid w:val="00D15F11"/>
    <w:rsid w:val="00D16CBC"/>
    <w:rsid w:val="00D20B5F"/>
    <w:rsid w:val="00D23421"/>
    <w:rsid w:val="00D27757"/>
    <w:rsid w:val="00D31D2A"/>
    <w:rsid w:val="00D34700"/>
    <w:rsid w:val="00D34CC3"/>
    <w:rsid w:val="00D350EB"/>
    <w:rsid w:val="00D35D75"/>
    <w:rsid w:val="00D3612A"/>
    <w:rsid w:val="00D36D55"/>
    <w:rsid w:val="00D36ECF"/>
    <w:rsid w:val="00D37703"/>
    <w:rsid w:val="00D37F25"/>
    <w:rsid w:val="00D40BC0"/>
    <w:rsid w:val="00D41516"/>
    <w:rsid w:val="00D42446"/>
    <w:rsid w:val="00D43309"/>
    <w:rsid w:val="00D43649"/>
    <w:rsid w:val="00D43D24"/>
    <w:rsid w:val="00D44AB9"/>
    <w:rsid w:val="00D44E22"/>
    <w:rsid w:val="00D5195C"/>
    <w:rsid w:val="00D51BE8"/>
    <w:rsid w:val="00D572EA"/>
    <w:rsid w:val="00D63C09"/>
    <w:rsid w:val="00D63F3D"/>
    <w:rsid w:val="00D63F50"/>
    <w:rsid w:val="00D65586"/>
    <w:rsid w:val="00D673EB"/>
    <w:rsid w:val="00D67D85"/>
    <w:rsid w:val="00D710C0"/>
    <w:rsid w:val="00D73589"/>
    <w:rsid w:val="00D74EEF"/>
    <w:rsid w:val="00D75B25"/>
    <w:rsid w:val="00D77AD7"/>
    <w:rsid w:val="00D80982"/>
    <w:rsid w:val="00D844B0"/>
    <w:rsid w:val="00D855F1"/>
    <w:rsid w:val="00D8606D"/>
    <w:rsid w:val="00D91946"/>
    <w:rsid w:val="00D9204B"/>
    <w:rsid w:val="00D935ED"/>
    <w:rsid w:val="00D9483B"/>
    <w:rsid w:val="00D9488F"/>
    <w:rsid w:val="00D948C4"/>
    <w:rsid w:val="00D94BF2"/>
    <w:rsid w:val="00D95649"/>
    <w:rsid w:val="00DA127A"/>
    <w:rsid w:val="00DA4815"/>
    <w:rsid w:val="00DA67C6"/>
    <w:rsid w:val="00DA7D04"/>
    <w:rsid w:val="00DB48C6"/>
    <w:rsid w:val="00DC0793"/>
    <w:rsid w:val="00DC18E5"/>
    <w:rsid w:val="00DC3AB9"/>
    <w:rsid w:val="00DC5B80"/>
    <w:rsid w:val="00DC607C"/>
    <w:rsid w:val="00DD02C7"/>
    <w:rsid w:val="00DD1AAB"/>
    <w:rsid w:val="00DD1F90"/>
    <w:rsid w:val="00DD32BD"/>
    <w:rsid w:val="00DD4364"/>
    <w:rsid w:val="00DD4D40"/>
    <w:rsid w:val="00DD67FC"/>
    <w:rsid w:val="00DD72FE"/>
    <w:rsid w:val="00DE2DFE"/>
    <w:rsid w:val="00DE3720"/>
    <w:rsid w:val="00DE47A2"/>
    <w:rsid w:val="00DE519C"/>
    <w:rsid w:val="00DE5E7A"/>
    <w:rsid w:val="00DE643F"/>
    <w:rsid w:val="00DE718D"/>
    <w:rsid w:val="00DE7A49"/>
    <w:rsid w:val="00DF0562"/>
    <w:rsid w:val="00DF1386"/>
    <w:rsid w:val="00DF1957"/>
    <w:rsid w:val="00DF4AC1"/>
    <w:rsid w:val="00DF4BDC"/>
    <w:rsid w:val="00DF4FC9"/>
    <w:rsid w:val="00DF5E0A"/>
    <w:rsid w:val="00DF7558"/>
    <w:rsid w:val="00E002F1"/>
    <w:rsid w:val="00E05B9E"/>
    <w:rsid w:val="00E0748A"/>
    <w:rsid w:val="00E07AA1"/>
    <w:rsid w:val="00E10802"/>
    <w:rsid w:val="00E10B96"/>
    <w:rsid w:val="00E10E93"/>
    <w:rsid w:val="00E123AF"/>
    <w:rsid w:val="00E12CED"/>
    <w:rsid w:val="00E13D28"/>
    <w:rsid w:val="00E2255A"/>
    <w:rsid w:val="00E22570"/>
    <w:rsid w:val="00E243F3"/>
    <w:rsid w:val="00E24CD5"/>
    <w:rsid w:val="00E30340"/>
    <w:rsid w:val="00E30742"/>
    <w:rsid w:val="00E3229A"/>
    <w:rsid w:val="00E330FE"/>
    <w:rsid w:val="00E42492"/>
    <w:rsid w:val="00E42B55"/>
    <w:rsid w:val="00E437D3"/>
    <w:rsid w:val="00E44384"/>
    <w:rsid w:val="00E4622C"/>
    <w:rsid w:val="00E50BE7"/>
    <w:rsid w:val="00E51FFB"/>
    <w:rsid w:val="00E544CA"/>
    <w:rsid w:val="00E567B7"/>
    <w:rsid w:val="00E606D3"/>
    <w:rsid w:val="00E607D3"/>
    <w:rsid w:val="00E6141A"/>
    <w:rsid w:val="00E616FB"/>
    <w:rsid w:val="00E625FD"/>
    <w:rsid w:val="00E649E6"/>
    <w:rsid w:val="00E66057"/>
    <w:rsid w:val="00E667F1"/>
    <w:rsid w:val="00E67414"/>
    <w:rsid w:val="00E67515"/>
    <w:rsid w:val="00E719C1"/>
    <w:rsid w:val="00E71FD6"/>
    <w:rsid w:val="00E729D1"/>
    <w:rsid w:val="00E7528E"/>
    <w:rsid w:val="00E804BD"/>
    <w:rsid w:val="00E805C4"/>
    <w:rsid w:val="00E81CBD"/>
    <w:rsid w:val="00E82E36"/>
    <w:rsid w:val="00E83219"/>
    <w:rsid w:val="00E840C6"/>
    <w:rsid w:val="00E84A87"/>
    <w:rsid w:val="00E84E2D"/>
    <w:rsid w:val="00E871F0"/>
    <w:rsid w:val="00E87DC2"/>
    <w:rsid w:val="00E946C7"/>
    <w:rsid w:val="00E9491E"/>
    <w:rsid w:val="00E975D0"/>
    <w:rsid w:val="00EA2520"/>
    <w:rsid w:val="00EA4677"/>
    <w:rsid w:val="00EB4EF4"/>
    <w:rsid w:val="00EB6781"/>
    <w:rsid w:val="00EC01AD"/>
    <w:rsid w:val="00EC0AC1"/>
    <w:rsid w:val="00EC201E"/>
    <w:rsid w:val="00EC5AC8"/>
    <w:rsid w:val="00EC6B39"/>
    <w:rsid w:val="00ED416A"/>
    <w:rsid w:val="00ED467E"/>
    <w:rsid w:val="00ED6F26"/>
    <w:rsid w:val="00ED713B"/>
    <w:rsid w:val="00EE0563"/>
    <w:rsid w:val="00EE5E43"/>
    <w:rsid w:val="00EE6642"/>
    <w:rsid w:val="00EE692D"/>
    <w:rsid w:val="00EE79AA"/>
    <w:rsid w:val="00EF288C"/>
    <w:rsid w:val="00EF4B85"/>
    <w:rsid w:val="00F01F24"/>
    <w:rsid w:val="00F02214"/>
    <w:rsid w:val="00F02254"/>
    <w:rsid w:val="00F029C0"/>
    <w:rsid w:val="00F02E58"/>
    <w:rsid w:val="00F03E5C"/>
    <w:rsid w:val="00F043CC"/>
    <w:rsid w:val="00F062CF"/>
    <w:rsid w:val="00F073DB"/>
    <w:rsid w:val="00F07625"/>
    <w:rsid w:val="00F10C1F"/>
    <w:rsid w:val="00F13AC7"/>
    <w:rsid w:val="00F15CCC"/>
    <w:rsid w:val="00F15D16"/>
    <w:rsid w:val="00F20CE6"/>
    <w:rsid w:val="00F2260C"/>
    <w:rsid w:val="00F23476"/>
    <w:rsid w:val="00F26A9F"/>
    <w:rsid w:val="00F27A54"/>
    <w:rsid w:val="00F27D88"/>
    <w:rsid w:val="00F30237"/>
    <w:rsid w:val="00F32F28"/>
    <w:rsid w:val="00F340FF"/>
    <w:rsid w:val="00F34DE6"/>
    <w:rsid w:val="00F37B41"/>
    <w:rsid w:val="00F40806"/>
    <w:rsid w:val="00F436AB"/>
    <w:rsid w:val="00F46CE9"/>
    <w:rsid w:val="00F5118F"/>
    <w:rsid w:val="00F525E5"/>
    <w:rsid w:val="00F533DE"/>
    <w:rsid w:val="00F53E24"/>
    <w:rsid w:val="00F557FA"/>
    <w:rsid w:val="00F5637C"/>
    <w:rsid w:val="00F60240"/>
    <w:rsid w:val="00F6030B"/>
    <w:rsid w:val="00F63A41"/>
    <w:rsid w:val="00F648EF"/>
    <w:rsid w:val="00F65D42"/>
    <w:rsid w:val="00F67C05"/>
    <w:rsid w:val="00F71DE0"/>
    <w:rsid w:val="00F72A85"/>
    <w:rsid w:val="00F731D0"/>
    <w:rsid w:val="00F73E98"/>
    <w:rsid w:val="00F73EBC"/>
    <w:rsid w:val="00F74411"/>
    <w:rsid w:val="00F7784A"/>
    <w:rsid w:val="00F820D7"/>
    <w:rsid w:val="00F83193"/>
    <w:rsid w:val="00F87523"/>
    <w:rsid w:val="00F9020A"/>
    <w:rsid w:val="00F922D0"/>
    <w:rsid w:val="00F9297C"/>
    <w:rsid w:val="00F93BA3"/>
    <w:rsid w:val="00F9578A"/>
    <w:rsid w:val="00F979EC"/>
    <w:rsid w:val="00FA0FCE"/>
    <w:rsid w:val="00FA19E8"/>
    <w:rsid w:val="00FA6516"/>
    <w:rsid w:val="00FA74BB"/>
    <w:rsid w:val="00FA79B5"/>
    <w:rsid w:val="00FB518D"/>
    <w:rsid w:val="00FB537C"/>
    <w:rsid w:val="00FC4F0F"/>
    <w:rsid w:val="00FC6F4A"/>
    <w:rsid w:val="00FC796C"/>
    <w:rsid w:val="00FD1BF4"/>
    <w:rsid w:val="00FD446D"/>
    <w:rsid w:val="00FD54CD"/>
    <w:rsid w:val="00FD6124"/>
    <w:rsid w:val="00FD645A"/>
    <w:rsid w:val="00FE060E"/>
    <w:rsid w:val="00FE0CA9"/>
    <w:rsid w:val="00FE743D"/>
    <w:rsid w:val="00FF1330"/>
    <w:rsid w:val="00FF2067"/>
    <w:rsid w:val="00FF43FB"/>
    <w:rsid w:val="00FF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4A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E9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B3569D"/>
    <w:pPr>
      <w:keepNext/>
      <w:tabs>
        <w:tab w:val="left" w:pos="1134"/>
      </w:tabs>
      <w:spacing w:before="240" w:after="60" w:line="360" w:lineRule="auto"/>
      <w:outlineLvl w:val="1"/>
    </w:pPr>
    <w:rPr>
      <w:rFonts w:ascii="Arial" w:hAnsi="Arial" w:cs="Arial"/>
      <w:b/>
      <w:bCs/>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B3569D"/>
    <w:rPr>
      <w:rFonts w:ascii="Arial" w:hAnsi="Arial" w:cs="Arial"/>
      <w:b/>
      <w:bCs/>
      <w:iCs/>
      <w:sz w:val="28"/>
      <w:szCs w:val="28"/>
      <w:lang w:eastAsia="en-US"/>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qFormat/>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link w:val="Bulletleft1Char"/>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rPr>
      <w:lang w:val="x-none"/>
    </w:r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rsid w:val="00A06469"/>
    <w:pPr>
      <w:tabs>
        <w:tab w:val="num" w:pos="1134"/>
      </w:tabs>
      <w:spacing w:after="240" w:line="360" w:lineRule="auto"/>
      <w:ind w:left="1134" w:hanging="1134"/>
    </w:pPr>
    <w:rPr>
      <w:rFonts w:ascii="Arial" w:hAnsi="Arial"/>
      <w:bCs/>
      <w:iCs/>
      <w:szCs w:val="28"/>
      <w:lang w:val="x-none"/>
    </w:rPr>
  </w:style>
  <w:style w:type="character" w:customStyle="1" w:styleId="Numberedlevel2textChar">
    <w:name w:val="Numbered level 2 text Char"/>
    <w:link w:val="Numberedlevel2text"/>
    <w:rsid w:val="00A06469"/>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6D1D66"/>
    <w:pPr>
      <w:keepNext/>
      <w:spacing w:after="60"/>
    </w:pPr>
    <w:rPr>
      <w:sz w:val="22"/>
    </w:rPr>
  </w:style>
  <w:style w:type="character" w:styleId="Hyperlink">
    <w:name w:val="Hyperlink"/>
    <w:uiPriority w:val="99"/>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paragraph" w:customStyle="1" w:styleId="Numberedheading2">
    <w:name w:val="Numbered heading 2"/>
    <w:basedOn w:val="Heading2"/>
    <w:next w:val="NICEnormal"/>
    <w:link w:val="Numberedheading2Char"/>
    <w:rsid w:val="0067626E"/>
    <w:pPr>
      <w:numPr>
        <w:ilvl w:val="1"/>
        <w:numId w:val="1"/>
      </w:numPr>
      <w:tabs>
        <w:tab w:val="clear" w:pos="1134"/>
      </w:tabs>
    </w:pPr>
    <w:rPr>
      <w:rFonts w:cs="Times New Roman"/>
      <w:i/>
    </w:rPr>
  </w:style>
  <w:style w:type="character" w:customStyle="1" w:styleId="Numberedheading2Char">
    <w:name w:val="Numbered heading 2 Char"/>
    <w:link w:val="Numberedheading2"/>
    <w:rsid w:val="0067626E"/>
    <w:rPr>
      <w:rFonts w:ascii="Arial" w:hAnsi="Arial"/>
      <w:b/>
      <w:bCs/>
      <w:iCs/>
      <w:sz w:val="28"/>
      <w:szCs w:val="28"/>
      <w:lang w:eastAsia="en-US"/>
    </w:rPr>
  </w:style>
  <w:style w:type="paragraph" w:customStyle="1" w:styleId="Numberedheading3">
    <w:name w:val="Numbered heading 3"/>
    <w:basedOn w:val="Heading3"/>
    <w:next w:val="NICEnormal"/>
    <w:rsid w:val="00BE1AB9"/>
    <w:pPr>
      <w:tabs>
        <w:tab w:val="num" w:pos="2127"/>
      </w:tabs>
      <w:ind w:left="2127" w:hanging="1134"/>
    </w:pPr>
    <w:rPr>
      <w:rFonts w:cs="Times New Roman"/>
      <w:sz w:val="26"/>
      <w:lang w:val="x-none"/>
    </w:rPr>
  </w:style>
  <w:style w:type="paragraph" w:customStyle="1" w:styleId="Numberedlevel4text">
    <w:name w:val="Numbered level 4 text"/>
    <w:basedOn w:val="NICEnormal"/>
    <w:next w:val="NICEnormal"/>
    <w:rsid w:val="00BE1AB9"/>
    <w:pPr>
      <w:tabs>
        <w:tab w:val="num" w:pos="1134"/>
      </w:tabs>
      <w:ind w:left="1134" w:hanging="1134"/>
    </w:pPr>
    <w:rPr>
      <w:lang w:val="en-US"/>
    </w:rPr>
  </w:style>
  <w:style w:type="paragraph" w:customStyle="1" w:styleId="Numberedlevel3text">
    <w:name w:val="Numbered level 3 text"/>
    <w:basedOn w:val="Numberedheading3"/>
    <w:qFormat/>
    <w:rsid w:val="0067626E"/>
    <w:pPr>
      <w:keepNext w:val="0"/>
      <w:numPr>
        <w:ilvl w:val="2"/>
        <w:numId w:val="1"/>
      </w:numPr>
      <w:spacing w:before="0" w:after="240"/>
      <w:ind w:left="1134"/>
    </w:pPr>
    <w:rPr>
      <w:b w:val="0"/>
      <w:sz w:val="24"/>
      <w:lang w:val="en-GB"/>
    </w:rPr>
  </w:style>
  <w:style w:type="character" w:customStyle="1" w:styleId="Numberedheading1Char">
    <w:name w:val="Numbered heading 1 Char"/>
    <w:rsid w:val="00B76753"/>
    <w:rPr>
      <w:rFonts w:ascii="Arial" w:hAnsi="Arial"/>
      <w:b/>
      <w:bCs/>
      <w:kern w:val="32"/>
      <w:sz w:val="32"/>
      <w:szCs w:val="24"/>
      <w:lang w:val="en-US" w:eastAsia="en-US"/>
    </w:rPr>
  </w:style>
  <w:style w:type="character" w:customStyle="1" w:styleId="TabletextChar">
    <w:name w:val="Table text Char"/>
    <w:link w:val="Tabletext"/>
    <w:rsid w:val="00B76753"/>
    <w:rPr>
      <w:rFonts w:ascii="Arial" w:hAnsi="Arial"/>
      <w:sz w:val="22"/>
      <w:szCs w:val="24"/>
      <w:lang w:eastAsia="en-US"/>
    </w:rPr>
  </w:style>
  <w:style w:type="paragraph" w:customStyle="1" w:styleId="Tabletitle">
    <w:name w:val="Table title"/>
    <w:basedOn w:val="NICEnormal"/>
    <w:next w:val="NICEnormal"/>
    <w:rsid w:val="00EF288C"/>
    <w:pPr>
      <w:keepNext/>
      <w:spacing w:after="60" w:line="240" w:lineRule="auto"/>
    </w:pPr>
    <w:rPr>
      <w:b/>
      <w:lang w:val="en-US"/>
    </w:rPr>
  </w:style>
  <w:style w:type="paragraph" w:customStyle="1" w:styleId="Unnumberedboldheading">
    <w:name w:val="Unnumbered bold heading"/>
    <w:next w:val="NICEnormal"/>
    <w:rsid w:val="00BD2ACB"/>
    <w:pPr>
      <w:keepNext/>
      <w:widowControl w:val="0"/>
      <w:spacing w:after="120"/>
    </w:pPr>
    <w:rPr>
      <w:rFonts w:ascii="Arial" w:hAnsi="Arial"/>
      <w:b/>
      <w:sz w:val="24"/>
      <w:szCs w:val="24"/>
      <w:lang w:val="en-US" w:eastAsia="en-US"/>
    </w:rPr>
  </w:style>
  <w:style w:type="character" w:customStyle="1" w:styleId="CommentTextChar">
    <w:name w:val="Comment Text Char"/>
    <w:link w:val="CommentText"/>
    <w:semiHidden/>
    <w:rsid w:val="00E42B55"/>
    <w:rPr>
      <w:lang w:eastAsia="en-US"/>
    </w:rPr>
  </w:style>
  <w:style w:type="paragraph" w:styleId="TOC1">
    <w:name w:val="toc 1"/>
    <w:basedOn w:val="Normal"/>
    <w:next w:val="Normal"/>
    <w:autoRedefine/>
    <w:uiPriority w:val="39"/>
    <w:rsid w:val="006133C3"/>
  </w:style>
  <w:style w:type="paragraph" w:styleId="FootnoteText">
    <w:name w:val="footnote text"/>
    <w:basedOn w:val="Normal"/>
    <w:link w:val="FootnoteTextChar"/>
    <w:rsid w:val="00942E68"/>
    <w:rPr>
      <w:sz w:val="20"/>
      <w:szCs w:val="20"/>
    </w:rPr>
  </w:style>
  <w:style w:type="character" w:customStyle="1" w:styleId="FootnoteTextChar">
    <w:name w:val="Footnote Text Char"/>
    <w:basedOn w:val="DefaultParagraphFont"/>
    <w:link w:val="FootnoteText"/>
    <w:rsid w:val="00942E68"/>
    <w:rPr>
      <w:lang w:eastAsia="en-US"/>
    </w:rPr>
  </w:style>
  <w:style w:type="character" w:styleId="FootnoteReference">
    <w:name w:val="footnote reference"/>
    <w:basedOn w:val="DefaultParagraphFont"/>
    <w:rsid w:val="00942E68"/>
    <w:rPr>
      <w:vertAlign w:val="superscript"/>
    </w:rPr>
  </w:style>
  <w:style w:type="character" w:customStyle="1" w:styleId="Bulletleft1Char">
    <w:name w:val="Bullet left 1 Char"/>
    <w:basedOn w:val="NICEnormalChar"/>
    <w:link w:val="Bulletleft1"/>
    <w:rsid w:val="003C4924"/>
    <w:rPr>
      <w:rFonts w:ascii="Arial" w:hAnsi="Arial"/>
      <w:sz w:val="24"/>
      <w:szCs w:val="24"/>
      <w:lang w:val="en-GB" w:eastAsia="en-US" w:bidi="ar-SA"/>
    </w:rPr>
  </w:style>
  <w:style w:type="paragraph" w:styleId="Revision">
    <w:name w:val="Revision"/>
    <w:hidden/>
    <w:uiPriority w:val="99"/>
    <w:semiHidden/>
    <w:rsid w:val="00995308"/>
    <w:rPr>
      <w:sz w:val="24"/>
      <w:szCs w:val="24"/>
      <w:lang w:eastAsia="en-US"/>
    </w:rPr>
  </w:style>
  <w:style w:type="paragraph" w:styleId="Title">
    <w:name w:val="Title"/>
    <w:basedOn w:val="Normal"/>
    <w:next w:val="Heading1"/>
    <w:link w:val="TitleChar"/>
    <w:qFormat/>
    <w:rsid w:val="00794D65"/>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794D65"/>
    <w:rPr>
      <w:rFonts w:ascii="Arial" w:hAnsi="Arial"/>
      <w:b/>
      <w:bCs/>
      <w:kern w:val="28"/>
      <w:sz w:val="32"/>
      <w:szCs w:val="32"/>
    </w:rPr>
  </w:style>
  <w:style w:type="character" w:customStyle="1" w:styleId="Heading3Char">
    <w:name w:val="Heading 3 Char"/>
    <w:basedOn w:val="DefaultParagraphFont"/>
    <w:link w:val="Heading3"/>
    <w:rsid w:val="007A5FD8"/>
    <w:rPr>
      <w:rFonts w:ascii="Arial" w:hAnsi="Arial" w:cs="Arial"/>
      <w:b/>
      <w:bCs/>
      <w:sz w:val="24"/>
      <w:szCs w:val="24"/>
      <w:lang w:eastAsia="en-US"/>
    </w:rPr>
  </w:style>
  <w:style w:type="paragraph" w:styleId="TOCHeading">
    <w:name w:val="TOC Heading"/>
    <w:basedOn w:val="Heading1"/>
    <w:next w:val="Normal"/>
    <w:uiPriority w:val="39"/>
    <w:unhideWhenUsed/>
    <w:qFormat/>
    <w:rsid w:val="002439F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6B775C"/>
    <w:pPr>
      <w:tabs>
        <w:tab w:val="left" w:pos="880"/>
        <w:tab w:val="right" w:leader="dot" w:pos="8303"/>
      </w:tabs>
      <w:spacing w:after="100"/>
      <w:ind w:left="240"/>
    </w:pPr>
  </w:style>
  <w:style w:type="paragraph" w:styleId="TOC3">
    <w:name w:val="toc 3"/>
    <w:basedOn w:val="Normal"/>
    <w:next w:val="Normal"/>
    <w:autoRedefine/>
    <w:uiPriority w:val="39"/>
    <w:unhideWhenUsed/>
    <w:rsid w:val="006B775C"/>
    <w:pPr>
      <w:tabs>
        <w:tab w:val="right" w:leader="dot" w:pos="8303"/>
      </w:tabs>
      <w:spacing w:after="100"/>
      <w:ind w:left="480"/>
    </w:pPr>
  </w:style>
  <w:style w:type="paragraph" w:styleId="TOC4">
    <w:name w:val="toc 4"/>
    <w:basedOn w:val="Normal"/>
    <w:next w:val="Normal"/>
    <w:autoRedefine/>
    <w:uiPriority w:val="39"/>
    <w:unhideWhenUsed/>
    <w:rsid w:val="002439FC"/>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439FC"/>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439FC"/>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439FC"/>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439FC"/>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439FC"/>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1902EE"/>
    <w:rPr>
      <w:color w:val="605E5C"/>
      <w:shd w:val="clear" w:color="auto" w:fill="E1DFDD"/>
    </w:rPr>
  </w:style>
  <w:style w:type="paragraph" w:styleId="Caption">
    <w:name w:val="caption"/>
    <w:basedOn w:val="NICEnormal"/>
    <w:next w:val="NICEnormal"/>
    <w:unhideWhenUsed/>
    <w:qFormat/>
    <w:rsid w:val="006D1D66"/>
    <w:pPr>
      <w:keepNext/>
      <w:spacing w:after="200"/>
    </w:pPr>
    <w:rPr>
      <w:b/>
      <w:bCs/>
      <w:iCs/>
      <w:szCs w:val="18"/>
    </w:rPr>
  </w:style>
  <w:style w:type="paragraph" w:customStyle="1" w:styleId="Tableheading">
    <w:name w:val="Table heading"/>
    <w:basedOn w:val="Normal"/>
    <w:qFormat/>
    <w:rsid w:val="004075CA"/>
    <w:pPr>
      <w:keepNext/>
      <w:spacing w:after="60"/>
    </w:pPr>
    <w:rPr>
      <w:rFonts w:ascii="Arial" w:hAnsi="Arial"/>
      <w:b/>
      <w:sz w:val="22"/>
    </w:rPr>
  </w:style>
  <w:style w:type="paragraph" w:customStyle="1" w:styleId="Tablebullet">
    <w:name w:val="Table bullet"/>
    <w:basedOn w:val="Tabletext"/>
    <w:qFormat/>
    <w:rsid w:val="006D1D66"/>
    <w:pPr>
      <w:numPr>
        <w:numId w:val="36"/>
      </w:numPr>
    </w:pPr>
  </w:style>
  <w:style w:type="table" w:customStyle="1" w:styleId="PanelPrimary">
    <w:name w:val="Panel (Primary)"/>
    <w:basedOn w:val="TableNormal"/>
    <w:uiPriority w:val="99"/>
    <w:rsid w:val="006132AF"/>
    <w:pPr>
      <w:spacing w:after="240"/>
    </w:pPr>
    <w:tblPr>
      <w:tblBorders>
        <w:top w:val="single" w:sz="24" w:space="0" w:color="A2BDC1"/>
        <w:left w:val="single" w:sz="24" w:space="0" w:color="A2BDC1"/>
        <w:bottom w:val="single" w:sz="24" w:space="0" w:color="A2BDC1"/>
        <w:right w:val="single" w:sz="24" w:space="0" w:color="A2BDC1"/>
      </w:tblBorders>
    </w:tblPr>
  </w:style>
  <w:style w:type="character" w:customStyle="1" w:styleId="Bulletleft1lastChar">
    <w:name w:val="Bullet left 1 last Char"/>
    <w:link w:val="Bulletleft1last"/>
    <w:rsid w:val="00665329"/>
    <w:rPr>
      <w:rFonts w:ascii="Arial" w:hAnsi="Arial" w:cs="Arial"/>
      <w:sz w:val="24"/>
      <w:szCs w:val="24"/>
      <w:lang w:eastAsia="en-US"/>
    </w:rPr>
  </w:style>
  <w:style w:type="character" w:customStyle="1" w:styleId="Heading4Char">
    <w:name w:val="Heading 4 Char"/>
    <w:link w:val="Heading4"/>
    <w:rsid w:val="00665329"/>
    <w:rPr>
      <w:rFonts w:ascii="Arial" w:hAnsi="Arial"/>
      <w:b/>
      <w:bCs/>
      <w:i/>
      <w:sz w:val="24"/>
      <w:szCs w:val="28"/>
      <w:lang w:eastAsia="en-US"/>
    </w:rPr>
  </w:style>
  <w:style w:type="paragraph" w:customStyle="1" w:styleId="Bulletleft2last">
    <w:name w:val="Bullet left 2 last"/>
    <w:basedOn w:val="Bulletleft2"/>
    <w:qFormat/>
    <w:rsid w:val="00221402"/>
    <w:pPr>
      <w:spacing w:after="240"/>
    </w:pPr>
  </w:style>
  <w:style w:type="paragraph" w:customStyle="1" w:styleId="Section42paragraphs">
    <w:name w:val="Section 4.2 paragraphs"/>
    <w:basedOn w:val="NICEnormal"/>
    <w:rsid w:val="00D844B0"/>
    <w:pPr>
      <w:numPr>
        <w:numId w:val="38"/>
      </w:numPr>
    </w:pPr>
  </w:style>
  <w:style w:type="character" w:customStyle="1" w:styleId="FooterChar">
    <w:name w:val="Footer Char"/>
    <w:basedOn w:val="DefaultParagraphFont"/>
    <w:link w:val="Footer"/>
    <w:uiPriority w:val="99"/>
    <w:rsid w:val="000F661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2016573680">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 TargetMode="External"/><Relationship Id="rId13" Type="http://schemas.openxmlformats.org/officeDocument/2006/relationships/hyperlink" Target="https://www.nice.org.uk/About/What-we-do/Our-Programmes/NICE-guidance/NICE-technology-appraisal-guidance" TargetMode="External"/><Relationship Id="rId18" Type="http://schemas.openxmlformats.org/officeDocument/2006/relationships/hyperlink" Target="https://www.york.ac.uk/cr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ort-statement.org/" TargetMode="External"/><Relationship Id="rId7" Type="http://schemas.openxmlformats.org/officeDocument/2006/relationships/endnotes" Target="endnotes.xml"/><Relationship Id="rId12" Type="http://schemas.openxmlformats.org/officeDocument/2006/relationships/hyperlink" Target="http://www.ema.europa.eu/ema/?curl=pages/special_topics/general/general_content_000555.jsp" TargetMode="External"/><Relationship Id="rId17" Type="http://schemas.openxmlformats.org/officeDocument/2006/relationships/hyperlink" Target="https://www.nice.org.uk/process/pmg36/chapter/introduction-to-health-technology-evalu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ice.org.uk/process/pmg36/chapter/introduction-to-health-technology-evaluation" TargetMode="External"/><Relationship Id="rId20" Type="http://schemas.openxmlformats.org/officeDocument/2006/relationships/hyperlink" Target="https://www.nice.org.uk/process/pmg36/chapter/introduction-to-health-technology-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36/chapter/introduction-to-health-technology-evaluation" TargetMode="External"/><Relationship Id="rId24" Type="http://schemas.openxmlformats.org/officeDocument/2006/relationships/hyperlink" Target="https://www.york.ac.uk/crd/" TargetMode="External"/><Relationship Id="rId5" Type="http://schemas.openxmlformats.org/officeDocument/2006/relationships/webSettings" Target="webSettings.xml"/><Relationship Id="rId15" Type="http://schemas.openxmlformats.org/officeDocument/2006/relationships/hyperlink" Target="https://www.nice.org.uk/About/What-we-do/Our-Programmes/NICE-guidance/NICE-technology-appraisal-guidance" TargetMode="External"/><Relationship Id="rId23" Type="http://schemas.openxmlformats.org/officeDocument/2006/relationships/hyperlink" Target="https://www.nice.org.uk/About/What-we-do/Our-Programmes/NICE-guidance/NICE-technology-appraisal-guidance" TargetMode="External"/><Relationship Id="rId10" Type="http://schemas.openxmlformats.org/officeDocument/2006/relationships/hyperlink" Target="https://www.nice.org.uk/process/pmg36/chapter/introduction-to-health-technology-evaluation" TargetMode="External"/><Relationship Id="rId19" Type="http://schemas.openxmlformats.org/officeDocument/2006/relationships/hyperlink" Target="http://prisma-statement.org/PRISMAStatement/FlowDiagram.aspx" TargetMode="External"/><Relationship Id="rId4" Type="http://schemas.openxmlformats.org/officeDocument/2006/relationships/settings" Target="settings.xml"/><Relationship Id="rId9" Type="http://schemas.openxmlformats.org/officeDocument/2006/relationships/hyperlink" Target="https://www.nice.org.uk/process/pmg36/chapter/introduction-to-health-technology-evaluation" TargetMode="External"/><Relationship Id="rId14" Type="http://schemas.openxmlformats.org/officeDocument/2006/relationships/hyperlink" Target="https://www.nice.org.uk/process/pmg36/chapter/introduction-to-health-technology-evaluation" TargetMode="External"/><Relationship Id="rId22" Type="http://schemas.openxmlformats.org/officeDocument/2006/relationships/hyperlink" Target="https://www.nice.org.uk/About/What-we-do/Our-Programmes/NICE-guidance/NICE-technology-appraisal-guid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7571-80A4-49F4-8882-580B4D2F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2116</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PMG24 Appendices user guide</vt:lpstr>
    </vt:vector>
  </TitlesOfParts>
  <Company/>
  <LinksUpToDate>false</LinksUpToDate>
  <CharactersWithSpaces>14626</CharactersWithSpaces>
  <SharedDoc>false</SharedDoc>
  <HLinks>
    <vt:vector size="42" baseType="variant">
      <vt:variant>
        <vt:i4>4128801</vt:i4>
      </vt:variant>
      <vt:variant>
        <vt:i4>144</vt:i4>
      </vt:variant>
      <vt:variant>
        <vt:i4>0</vt:i4>
      </vt:variant>
      <vt:variant>
        <vt:i4>5</vt:i4>
      </vt:variant>
      <vt:variant>
        <vt:lpwstr>http://www.nice.org.uk/</vt:lpwstr>
      </vt:variant>
      <vt:variant>
        <vt:lpwstr/>
      </vt:variant>
      <vt:variant>
        <vt:i4>327704</vt:i4>
      </vt:variant>
      <vt:variant>
        <vt:i4>135</vt:i4>
      </vt:variant>
      <vt:variant>
        <vt:i4>0</vt:i4>
      </vt:variant>
      <vt:variant>
        <vt:i4>5</vt:i4>
      </vt:variant>
      <vt:variant>
        <vt:lpwstr>http://www.nice.org.uk/guidance/TAXXX</vt:lpwstr>
      </vt:variant>
      <vt:variant>
        <vt:lpwstr/>
      </vt:variant>
      <vt:variant>
        <vt:i4>4522076</vt:i4>
      </vt:variant>
      <vt:variant>
        <vt:i4>126</vt:i4>
      </vt:variant>
      <vt:variant>
        <vt:i4>0</vt:i4>
      </vt:variant>
      <vt:variant>
        <vt:i4>5</vt:i4>
      </vt:variant>
      <vt:variant>
        <vt:lpwstr>http://www.legislation.gov.uk/uksi/2013/259/contents/made</vt:lpwstr>
      </vt:variant>
      <vt:variant>
        <vt:lpwstr/>
      </vt:variant>
      <vt:variant>
        <vt:i4>4522076</vt:i4>
      </vt:variant>
      <vt:variant>
        <vt:i4>123</vt:i4>
      </vt:variant>
      <vt:variant>
        <vt:i4>0</vt:i4>
      </vt:variant>
      <vt:variant>
        <vt:i4>5</vt:i4>
      </vt:variant>
      <vt:variant>
        <vt:lpwstr>http://www.legislation.gov.uk/uksi/2013/259/contents/made</vt:lpwstr>
      </vt:variant>
      <vt:variant>
        <vt:lpwstr/>
      </vt:variant>
      <vt:variant>
        <vt:i4>5701707</vt:i4>
      </vt:variant>
      <vt:variant>
        <vt:i4>96</vt:i4>
      </vt:variant>
      <vt:variant>
        <vt:i4>0</vt:i4>
      </vt:variant>
      <vt:variant>
        <vt:i4>5</vt:i4>
      </vt:variant>
      <vt:variant>
        <vt:lpwstr>http://www.nice.org.uk/Guidance/GID-xxxxxx/Documents</vt:lpwstr>
      </vt:variant>
      <vt:variant>
        <vt:lpwstr/>
      </vt:variant>
      <vt:variant>
        <vt:i4>7274604</vt:i4>
      </vt:variant>
      <vt:variant>
        <vt:i4>21</vt:i4>
      </vt:variant>
      <vt:variant>
        <vt:i4>0</vt:i4>
      </vt:variant>
      <vt:variant>
        <vt:i4>5</vt:i4>
      </vt:variant>
      <vt:variant>
        <vt:lpwstr>http://www.nice.org.uk/About/What-we-do/Our-Programmes/NICE-guidance/NICE-technology-appraisal-guidance</vt:lpwstr>
      </vt:variant>
      <vt:variant>
        <vt:lpwstr/>
      </vt:variant>
      <vt:variant>
        <vt:i4>5701707</vt:i4>
      </vt:variant>
      <vt:variant>
        <vt:i4>12</vt:i4>
      </vt:variant>
      <vt:variant>
        <vt:i4>0</vt:i4>
      </vt:variant>
      <vt:variant>
        <vt:i4>5</vt:i4>
      </vt:variant>
      <vt:variant>
        <vt:lpwstr>http://www.nice.org.uk/Guidance/GID-xxxxxx/Documents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PMG24 Appendices user guide</dc:title>
  <dc:subject/>
  <dc:creator/>
  <cp:keywords/>
  <cp:lastModifiedBy/>
  <cp:revision>1</cp:revision>
  <dcterms:created xsi:type="dcterms:W3CDTF">2022-02-11T08:27:00Z</dcterms:created>
  <dcterms:modified xsi:type="dcterms:W3CDTF">2022-02-11T09:31:00Z</dcterms:modified>
</cp:coreProperties>
</file>