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7086F1C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3D6831">
        <w:t>C</w:t>
      </w:r>
      <w:r w:rsidR="00497B95">
        <w:t>onfirmed</w:t>
      </w:r>
    </w:p>
    <w:p w14:paraId="28A3F06E" w14:textId="35556876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32088B" w:rsidRPr="0032088B">
        <w:t>Tuesday 17 January 2023</w:t>
      </w:r>
    </w:p>
    <w:p w14:paraId="344B8760" w14:textId="1BE8A2F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681F43A6" w:rsidR="005113A9" w:rsidRPr="0032088B" w:rsidRDefault="005113A9" w:rsidP="005113A9">
      <w:pPr>
        <w:pStyle w:val="Paragraph"/>
      </w:pPr>
      <w:bookmarkStart w:id="0" w:name="_Hlk119514877"/>
      <w:r w:rsidRPr="0032088B">
        <w:t>Professor Stephen O’Brien (Chair)</w:t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7F3BE362" w14:textId="12733569" w:rsidR="005113A9" w:rsidRPr="0032088B" w:rsidRDefault="005113A9" w:rsidP="005113A9">
      <w:pPr>
        <w:pStyle w:val="Paragraph"/>
      </w:pPr>
      <w:r w:rsidRPr="0032088B">
        <w:t>Dr Richard Nicholas (Vice Chair)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0B583CC2" w14:textId="68D4CB84" w:rsidR="003B0C8A" w:rsidRPr="0032088B" w:rsidRDefault="003B0C8A" w:rsidP="005113A9">
      <w:pPr>
        <w:pStyle w:val="Paragraph"/>
      </w:pPr>
      <w:r w:rsidRPr="0032088B">
        <w:t>Dr Britta Stordal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3761E0DC" w14:textId="46908701" w:rsidR="005113A9" w:rsidRPr="0032088B" w:rsidRDefault="005113A9" w:rsidP="005113A9">
      <w:pPr>
        <w:pStyle w:val="Paragraph"/>
      </w:pPr>
      <w:r w:rsidRPr="0032088B">
        <w:t>Michael Chambers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5D1773A5" w14:textId="31981B77" w:rsidR="003B0C8A" w:rsidRPr="0032088B" w:rsidRDefault="003B0C8A" w:rsidP="005113A9">
      <w:pPr>
        <w:pStyle w:val="Paragraph"/>
      </w:pPr>
      <w:r w:rsidRPr="0032088B">
        <w:t>Dr Mark Corbett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1EFEDAFD" w14:textId="33625F80" w:rsidR="00497B95" w:rsidRPr="0032088B" w:rsidRDefault="00497B95" w:rsidP="005113A9">
      <w:pPr>
        <w:pStyle w:val="Paragraph"/>
      </w:pPr>
      <w:r w:rsidRPr="0032088B">
        <w:t>Chamkhor Dhillon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25F41D08" w14:textId="5FF67EF9" w:rsidR="005113A9" w:rsidRPr="0032088B" w:rsidRDefault="005113A9" w:rsidP="005113A9">
      <w:pPr>
        <w:pStyle w:val="Paragraph"/>
      </w:pPr>
      <w:r w:rsidRPr="0032088B">
        <w:t>Dr Rob Forsyth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210A92D3" w14:textId="0E720F9F" w:rsidR="005113A9" w:rsidRPr="0032088B" w:rsidRDefault="005113A9" w:rsidP="005113A9">
      <w:pPr>
        <w:pStyle w:val="Paragraph"/>
      </w:pPr>
      <w:r w:rsidRPr="0032088B">
        <w:t>Dr Natalie Hallas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2DAF771B" w14:textId="48CDEF39" w:rsidR="005113A9" w:rsidRPr="0032088B" w:rsidRDefault="005113A9" w:rsidP="004512EA">
      <w:pPr>
        <w:pStyle w:val="Paragraph"/>
      </w:pPr>
      <w:r w:rsidRPr="0032088B">
        <w:t>John Hampson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3F79011A" w14:textId="1F5F3AD8" w:rsidR="005113A9" w:rsidRPr="0032088B" w:rsidRDefault="005113A9" w:rsidP="005113A9">
      <w:pPr>
        <w:pStyle w:val="Paragraph"/>
      </w:pPr>
      <w:r w:rsidRPr="0032088B">
        <w:t>Dr Nigel Langford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6B32D621" w14:textId="236141D8" w:rsidR="003B0C8A" w:rsidRPr="0032088B" w:rsidRDefault="003B0C8A" w:rsidP="005113A9">
      <w:pPr>
        <w:pStyle w:val="Paragraph"/>
      </w:pPr>
      <w:r w:rsidRPr="0032088B">
        <w:t>Dr Steven Lloyd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5917993D" w14:textId="6527B8FC" w:rsidR="005113A9" w:rsidRPr="0032088B" w:rsidRDefault="005113A9" w:rsidP="005113A9">
      <w:pPr>
        <w:pStyle w:val="Paragraph"/>
      </w:pPr>
      <w:r w:rsidRPr="0032088B">
        <w:t>Iain McGowan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1E51D72C" w14:textId="3FF07A42" w:rsidR="005113A9" w:rsidRPr="0032088B" w:rsidRDefault="005113A9" w:rsidP="005113A9">
      <w:pPr>
        <w:pStyle w:val="Paragraph"/>
      </w:pPr>
      <w:r w:rsidRPr="0032088B">
        <w:t>Ugochi Nwulu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44B8882E" w14:textId="078F003C" w:rsidR="005113A9" w:rsidRPr="0032088B" w:rsidRDefault="005113A9" w:rsidP="005113A9">
      <w:pPr>
        <w:pStyle w:val="Paragraph"/>
      </w:pPr>
      <w:r w:rsidRPr="0032088B">
        <w:t>Stella O’Brien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30CB6184" w14:textId="1408B180" w:rsidR="00A87D93" w:rsidRPr="0032088B" w:rsidRDefault="00A87D93" w:rsidP="005113A9">
      <w:pPr>
        <w:pStyle w:val="Paragraph"/>
      </w:pPr>
      <w:r w:rsidRPr="0032088B">
        <w:t>Dr Arpit Srivastava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053A673B" w14:textId="0F9F5811" w:rsidR="005113A9" w:rsidRPr="0032088B" w:rsidRDefault="005113A9" w:rsidP="005113A9">
      <w:pPr>
        <w:pStyle w:val="Paragraph"/>
      </w:pPr>
      <w:bookmarkStart w:id="1" w:name="_Hlk126574670"/>
      <w:r w:rsidRPr="0032088B">
        <w:t>Professor Matthew Stevenson</w:t>
      </w:r>
      <w:bookmarkEnd w:id="1"/>
      <w:r w:rsidRPr="0032088B">
        <w:tab/>
      </w:r>
      <w:r w:rsidRPr="0032088B">
        <w:tab/>
      </w:r>
      <w:r w:rsidRPr="0032088B">
        <w:tab/>
      </w:r>
      <w:r w:rsidRPr="0032088B">
        <w:tab/>
      </w:r>
      <w:r w:rsidR="000739E7">
        <w:tab/>
      </w:r>
      <w:r w:rsidRPr="0032088B">
        <w:t>Present for all items</w:t>
      </w:r>
    </w:p>
    <w:p w14:paraId="2C96E2F4" w14:textId="71BDCA5D" w:rsidR="005113A9" w:rsidRPr="0032088B" w:rsidRDefault="005113A9" w:rsidP="004512EA">
      <w:pPr>
        <w:pStyle w:val="Paragraph"/>
      </w:pPr>
      <w:r w:rsidRPr="0032088B">
        <w:t>Professor Paul Tappenden</w:t>
      </w:r>
      <w:r w:rsidRPr="0032088B">
        <w:tab/>
      </w:r>
      <w:r w:rsidRPr="0032088B">
        <w:tab/>
      </w:r>
      <w:r w:rsidRPr="0032088B">
        <w:tab/>
      </w:r>
      <w:r w:rsidRPr="0032088B">
        <w:tab/>
      </w:r>
      <w:bookmarkStart w:id="2" w:name="_Hlk126570623"/>
      <w:r w:rsidR="004512EA">
        <w:tab/>
      </w:r>
      <w:r w:rsidRPr="0032088B">
        <w:t>Present for all items</w:t>
      </w:r>
      <w:bookmarkEnd w:id="2"/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6C25627F" w14:textId="5F6FD40B" w:rsidR="00BA4EAD" w:rsidRDefault="0032088B" w:rsidP="00C7373D">
      <w:pPr>
        <w:pStyle w:val="Paragraphnonumbers"/>
      </w:pPr>
      <w:r w:rsidRPr="0032088B">
        <w:t>Jasdeep Hayre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816E08" w:rsidRPr="00816E08">
        <w:t>Present for all items</w:t>
      </w:r>
    </w:p>
    <w:p w14:paraId="5F658F10" w14:textId="0C46C7D6" w:rsidR="0032088B" w:rsidRDefault="0032088B" w:rsidP="00C7373D">
      <w:pPr>
        <w:pStyle w:val="Paragraphnonumbers"/>
      </w:pPr>
      <w:r>
        <w:t xml:space="preserve">Jenna Dilkes, </w:t>
      </w:r>
      <w:r w:rsidRPr="0032088B">
        <w:t xml:space="preserve">Associate Director </w:t>
      </w:r>
      <w:r>
        <w:tab/>
      </w:r>
      <w:r>
        <w:tab/>
      </w:r>
      <w:r>
        <w:tab/>
      </w:r>
      <w:r>
        <w:tab/>
      </w:r>
      <w:r>
        <w:tab/>
      </w:r>
      <w:r w:rsidR="00293D7E" w:rsidRPr="00293D7E">
        <w:t>Present for all items</w:t>
      </w:r>
    </w:p>
    <w:p w14:paraId="548FF8BB" w14:textId="19057D51" w:rsidR="002B5720" w:rsidRDefault="00C9751D" w:rsidP="00C7373D">
      <w:pPr>
        <w:pStyle w:val="Paragraphnonumbers"/>
      </w:pPr>
      <w:r w:rsidRPr="00C9751D">
        <w:t>Christian Griffiths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816E08" w:rsidRPr="00816E08">
        <w:t>Present for all items</w:t>
      </w:r>
    </w:p>
    <w:p w14:paraId="324611D9" w14:textId="38504F8F" w:rsidR="002B5720" w:rsidRDefault="00C9751D" w:rsidP="00C7373D">
      <w:pPr>
        <w:pStyle w:val="Paragraphnonumbers"/>
      </w:pPr>
      <w:r w:rsidRPr="00C9751D">
        <w:lastRenderedPageBreak/>
        <w:t>Lizzie Walker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816E08" w:rsidRPr="00816E08">
        <w:t>Present for all items</w:t>
      </w:r>
    </w:p>
    <w:p w14:paraId="3F890538" w14:textId="75682F02" w:rsidR="00C9751D" w:rsidRDefault="00C9751D" w:rsidP="00C7373D">
      <w:pPr>
        <w:pStyle w:val="Paragraphnonumbers"/>
      </w:pPr>
      <w:r w:rsidRPr="00C9751D">
        <w:t>Raphael Egbu</w:t>
      </w:r>
      <w:r w:rsidR="008A0ABF" w:rsidRPr="008A0ABF">
        <w:t>, Heath Technology Assessment Analyst</w:t>
      </w:r>
      <w:r w:rsidR="008A0ABF" w:rsidRPr="008A0ABF">
        <w:tab/>
      </w:r>
      <w:r w:rsidR="00816E08" w:rsidRPr="00816E08">
        <w:t>Present for all items</w:t>
      </w:r>
    </w:p>
    <w:p w14:paraId="227E56D4" w14:textId="36371C49" w:rsidR="00C9751D" w:rsidRDefault="00C9751D" w:rsidP="00C7373D">
      <w:pPr>
        <w:pStyle w:val="Paragraphnonumbers"/>
      </w:pPr>
      <w:r>
        <w:t>Natalie Spray, Programme Manager</w:t>
      </w:r>
      <w:r>
        <w:tab/>
      </w:r>
      <w:r>
        <w:tab/>
      </w:r>
      <w:r>
        <w:tab/>
      </w:r>
      <w:r>
        <w:tab/>
      </w:r>
      <w:r>
        <w:tab/>
      </w:r>
      <w:r w:rsidR="00816E08" w:rsidRPr="00816E08">
        <w:t>Present for all items</w:t>
      </w:r>
    </w:p>
    <w:p w14:paraId="770CC907" w14:textId="7F56FB51" w:rsidR="002B5720" w:rsidRDefault="00C9751D" w:rsidP="00C7373D">
      <w:pPr>
        <w:pStyle w:val="Paragraphnonumbers"/>
      </w:pPr>
      <w:r w:rsidRPr="00C9751D">
        <w:t>Jen Hacking</w:t>
      </w:r>
      <w:r w:rsidR="002B5720" w:rsidRPr="002B5720">
        <w:t xml:space="preserve">, </w:t>
      </w:r>
      <w:r w:rsidR="001501C0" w:rsidRPr="001501C0">
        <w:t>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816E08" w:rsidRPr="00816E08">
        <w:t>Present for all items</w:t>
      </w:r>
    </w:p>
    <w:p w14:paraId="408905C2" w14:textId="685E43AD" w:rsidR="002B5720" w:rsidRDefault="00C9751D" w:rsidP="00C7373D">
      <w:pPr>
        <w:pStyle w:val="Paragraphnonumbers"/>
      </w:pPr>
      <w:r w:rsidRPr="00C9751D">
        <w:t>Heidi Livingstone</w:t>
      </w:r>
      <w:r w:rsidR="001501C0">
        <w:t xml:space="preserve">, </w:t>
      </w:r>
      <w:r w:rsidR="001501C0" w:rsidRPr="001501C0">
        <w:t>Public Involvement Adviser</w:t>
      </w:r>
      <w:r w:rsidR="001501C0" w:rsidRPr="001501C0">
        <w:tab/>
      </w:r>
      <w:r w:rsidR="00682F9B">
        <w:tab/>
      </w:r>
      <w:r w:rsidR="000739E7">
        <w:tab/>
      </w:r>
      <w:r w:rsidR="00751143" w:rsidRPr="00751143">
        <w:t xml:space="preserve">Items </w:t>
      </w:r>
      <w:r w:rsidR="00293D7E" w:rsidRPr="00293D7E">
        <w:t>1 to 4.1.3</w:t>
      </w:r>
    </w:p>
    <w:p w14:paraId="1E68C583" w14:textId="3212F015" w:rsidR="00751143" w:rsidRDefault="00816E08" w:rsidP="00C7373D">
      <w:pPr>
        <w:pStyle w:val="Paragraphnonumbers"/>
      </w:pPr>
      <w:r w:rsidRPr="00816E08">
        <w:t>Gemma Smith</w:t>
      </w:r>
      <w:r w:rsidR="002B5720" w:rsidRPr="002B5720">
        <w:t xml:space="preserve">, </w:t>
      </w:r>
      <w:r w:rsidR="001501C0" w:rsidRPr="001501C0">
        <w:t>Coordinator, C</w:t>
      </w:r>
      <w:r w:rsidR="000739E7">
        <w:t>ommittee Operations</w:t>
      </w:r>
      <w:r w:rsidR="002B5720" w:rsidRPr="002B5720">
        <w:tab/>
      </w:r>
      <w:r w:rsidR="00682F9B">
        <w:tab/>
      </w:r>
      <w:r w:rsidRPr="00816E08">
        <w:t>Present for all items</w:t>
      </w:r>
    </w:p>
    <w:p w14:paraId="21B915C8" w14:textId="1BC6C9E9" w:rsidR="002B5720" w:rsidRDefault="00816E08" w:rsidP="00C7373D">
      <w:pPr>
        <w:pStyle w:val="Paragraphnonumbers"/>
      </w:pPr>
      <w:r w:rsidRPr="00816E08">
        <w:t>Leah Kelly</w:t>
      </w:r>
      <w:r w:rsidR="002B5720" w:rsidRPr="002B5720">
        <w:t xml:space="preserve">, </w:t>
      </w:r>
      <w:r w:rsidR="001501C0" w:rsidRPr="001501C0">
        <w:t>Administrator, T</w:t>
      </w:r>
      <w:r w:rsidR="000739E7">
        <w:t>echnology Appraisals</w:t>
      </w:r>
      <w:r w:rsidR="002B5720" w:rsidRPr="002B5720">
        <w:tab/>
      </w:r>
      <w:r w:rsidR="00682F9B">
        <w:tab/>
      </w:r>
      <w:r w:rsidRPr="00816E08">
        <w:t>Present for all items</w:t>
      </w:r>
    </w:p>
    <w:p w14:paraId="511D9051" w14:textId="77777777" w:rsidR="00A87D93" w:rsidRPr="00A86878" w:rsidRDefault="00A87D93" w:rsidP="00A87D93">
      <w:pPr>
        <w:pStyle w:val="Heading3unnumbered"/>
      </w:pPr>
      <w:bookmarkStart w:id="3" w:name="_Hlk119402657"/>
      <w:bookmarkStart w:id="4" w:name="_Hlk119510359"/>
      <w:r w:rsidRPr="00480DD6">
        <w:t>NICE staff (observers) present</w:t>
      </w:r>
    </w:p>
    <w:p w14:paraId="7636629E" w14:textId="7E9142D9" w:rsidR="00A87D93" w:rsidRPr="00480DD6" w:rsidRDefault="00816E08" w:rsidP="00A87D9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Henry Edwards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Associate Director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0739E7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bookmarkEnd w:id="3"/>
    <w:p w14:paraId="1F723685" w14:textId="73E24451" w:rsidR="00A87D93" w:rsidRDefault="00816E08" w:rsidP="00A87D9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Ian Watson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Heath Technology Assessment Adviser – Methods</w:t>
      </w:r>
      <w:r w:rsidR="00A87D93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bookmarkStart w:id="5" w:name="_Hlk126570875"/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  <w:bookmarkEnd w:id="5"/>
    </w:p>
    <w:p w14:paraId="7BA24E2D" w14:textId="6710DC5D" w:rsidR="00A87D93" w:rsidRPr="00161D82" w:rsidRDefault="00816E08" w:rsidP="00A87D93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Thomas Palmer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4405B0" w:rsidRPr="004405B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Interventional Procedures</w:t>
      </w:r>
      <w:r w:rsidR="004405B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 </w:t>
      </w:r>
      <w:r w:rsidR="000739E7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66C1B4DA" w14:textId="00A61571" w:rsidR="00A87D93" w:rsidRPr="00A87D93" w:rsidRDefault="00816E08" w:rsidP="00C7373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Miaoqing Yang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4405B0" w:rsidRPr="004405B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 Methods and economics</w:t>
      </w:r>
      <w:r w:rsidR="00A87D93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bookmarkEnd w:id="4"/>
      <w:r w:rsidR="004405B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</w:t>
      </w:r>
      <w:r w:rsidR="000739E7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816E08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</w:p>
    <w:p w14:paraId="1AD2AD2C" w14:textId="279F6090" w:rsidR="00BA4EAD" w:rsidRPr="006231D3" w:rsidRDefault="00B07D36" w:rsidP="003E65BA">
      <w:pPr>
        <w:pStyle w:val="Heading3unnumbered"/>
      </w:pPr>
      <w:bookmarkStart w:id="6" w:name="_Hlk1984286"/>
      <w:r>
        <w:t>External assessment group</w:t>
      </w:r>
      <w:r w:rsidR="00BA4EAD" w:rsidRPr="006231D3">
        <w:t xml:space="preserve"> representatives present</w:t>
      </w:r>
    </w:p>
    <w:bookmarkEnd w:id="6"/>
    <w:p w14:paraId="1F4A1E18" w14:textId="160B88FD" w:rsidR="00BA4EAD" w:rsidRPr="00085585" w:rsidRDefault="00816E08" w:rsidP="00085585">
      <w:pPr>
        <w:pStyle w:val="Paragraphnonumbers"/>
      </w:pPr>
      <w:r w:rsidRPr="00816E08">
        <w:t>Nicole Downes</w:t>
      </w:r>
      <w:r w:rsidR="00BA4EAD" w:rsidRPr="00085585">
        <w:t xml:space="preserve">, </w:t>
      </w:r>
      <w:r w:rsidRPr="00816E08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93D7E" w:rsidRPr="00293D7E">
        <w:t>Items 1 to 4.1.3</w:t>
      </w:r>
    </w:p>
    <w:p w14:paraId="152ADFF4" w14:textId="20C21FF4" w:rsidR="00751143" w:rsidRDefault="00816E08" w:rsidP="00751143">
      <w:pPr>
        <w:pStyle w:val="Paragraphnonumbers"/>
      </w:pPr>
      <w:r w:rsidRPr="00816E08">
        <w:t>Archie Walters</w:t>
      </w:r>
      <w:r w:rsidR="00085585" w:rsidRPr="00085585">
        <w:t xml:space="preserve">, </w:t>
      </w:r>
      <w:r w:rsidRPr="00816E08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93D7E" w:rsidRPr="00293D7E">
        <w:t>Items 1 to 4.1.3</w:t>
      </w:r>
    </w:p>
    <w:p w14:paraId="089F22D2" w14:textId="38220E99" w:rsidR="00085585" w:rsidRPr="00085585" w:rsidRDefault="00816E08" w:rsidP="00751143">
      <w:pPr>
        <w:pStyle w:val="Paragraphnonumbers"/>
      </w:pPr>
      <w:r w:rsidRPr="00816E08">
        <w:t>Mariana Bacelar</w:t>
      </w:r>
      <w:r w:rsidR="00085585" w:rsidRPr="00085585">
        <w:t>,</w:t>
      </w:r>
      <w:r w:rsidR="001501C0">
        <w:t xml:space="preserve"> </w:t>
      </w:r>
      <w:r w:rsidRPr="00816E08">
        <w:t xml:space="preserve">BMJ Group 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293D7E" w:rsidRPr="00293D7E">
        <w:t>Items 1 to 4.1.3</w:t>
      </w:r>
    </w:p>
    <w:p w14:paraId="5C0780AB" w14:textId="0C1B1D4F" w:rsidR="00085585" w:rsidRPr="00085585" w:rsidRDefault="00816E08" w:rsidP="00085585">
      <w:pPr>
        <w:pStyle w:val="Paragraphnonumbers"/>
      </w:pPr>
      <w:r w:rsidRPr="00816E08">
        <w:t>Steve Edwards</w:t>
      </w:r>
      <w:r w:rsidR="00085585" w:rsidRPr="00085585">
        <w:t xml:space="preserve">, </w:t>
      </w:r>
      <w:r w:rsidRPr="00816E08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93D7E" w:rsidRPr="00293D7E">
        <w:t>Items 1 to 4.1.3</w:t>
      </w:r>
    </w:p>
    <w:p w14:paraId="26E00AAC" w14:textId="51836342" w:rsidR="00BA4EAD" w:rsidRPr="006231D3" w:rsidRDefault="00D2035E" w:rsidP="003E65BA">
      <w:pPr>
        <w:pStyle w:val="Heading3unnumbered"/>
      </w:pPr>
      <w:r>
        <w:t>Clinical</w:t>
      </w:r>
      <w:r w:rsidR="00816E08">
        <w:t xml:space="preserve"> &amp; p</w:t>
      </w:r>
      <w:r>
        <w:t>atient experts</w:t>
      </w:r>
      <w:r w:rsidR="00BA4EAD" w:rsidRPr="006231D3">
        <w:t xml:space="preserve"> present</w:t>
      </w:r>
    </w:p>
    <w:p w14:paraId="7C062732" w14:textId="01B751BE" w:rsidR="00085585" w:rsidRPr="00085585" w:rsidRDefault="00816E08" w:rsidP="00085585">
      <w:pPr>
        <w:pStyle w:val="Paragraphnonumbers"/>
      </w:pPr>
      <w:r w:rsidRPr="00816E08">
        <w:t>Dr Lisa Anderson</w:t>
      </w:r>
      <w:r w:rsidR="004405B0" w:rsidRPr="004405B0">
        <w:t xml:space="preserve"> Consultant Cardiologist and Chair Elect British Society for Heart Failure – clinical expert nominated by British Society for Heart Failure</w:t>
      </w:r>
      <w:r w:rsidR="004405B0">
        <w:t xml:space="preserve">, </w:t>
      </w:r>
      <w:r w:rsidR="00293D7E" w:rsidRPr="00293D7E">
        <w:t>Items 1 to 4.1.3</w:t>
      </w:r>
    </w:p>
    <w:p w14:paraId="131AAAA5" w14:textId="15FD6DA8" w:rsidR="00BA4EAD" w:rsidRPr="00085585" w:rsidRDefault="004405B0" w:rsidP="00085585">
      <w:pPr>
        <w:pStyle w:val="Paragraphnonumbers"/>
      </w:pPr>
      <w:r w:rsidRPr="004405B0">
        <w:t>Nick Hartshorne-Evans</w:t>
      </w:r>
      <w:r w:rsidR="00085585" w:rsidRPr="00085585">
        <w:t xml:space="preserve">, </w:t>
      </w:r>
      <w:r w:rsidRPr="004405B0">
        <w:t>CEO of Pumping Marvellous Foundation - patient expert nominated by Pumping Marvellous Foundation</w:t>
      </w:r>
      <w:r>
        <w:t xml:space="preserve">, </w:t>
      </w:r>
      <w:bookmarkStart w:id="7" w:name="_Hlk126576840"/>
      <w:r w:rsidR="00293D7E">
        <w:t>Items 1 to 4.1.3</w:t>
      </w:r>
      <w:bookmarkEnd w:id="7"/>
    </w:p>
    <w:p w14:paraId="01112AA0" w14:textId="79CBE37F" w:rsidR="00085585" w:rsidRPr="00085585" w:rsidRDefault="001963A6" w:rsidP="00085585">
      <w:pPr>
        <w:pStyle w:val="Paragraphnonumbers"/>
      </w:pPr>
      <w:r w:rsidRPr="001963A6">
        <w:t>Dr Andrew Ludman</w:t>
      </w:r>
      <w:r w:rsidR="00085585" w:rsidRPr="00085585">
        <w:t xml:space="preserve">, </w:t>
      </w:r>
      <w:r w:rsidRPr="001963A6">
        <w:t>Consultant Cardiologist – clinical expert nominated by British Cardiovascular Society (endorsed by Royal College of Physicians)</w:t>
      </w:r>
      <w:r>
        <w:t xml:space="preserve">, </w:t>
      </w:r>
      <w:r w:rsidR="00293D7E" w:rsidRPr="00293D7E">
        <w:t>Items 1 to 4.1.3</w:t>
      </w:r>
    </w:p>
    <w:p w14:paraId="0A9CF5D3" w14:textId="002F35A1" w:rsidR="00085585" w:rsidRPr="00085585" w:rsidRDefault="001963A6" w:rsidP="00085585">
      <w:pPr>
        <w:pStyle w:val="Paragraphnonumbers"/>
      </w:pPr>
      <w:r w:rsidRPr="001963A6">
        <w:t>Sarah Worsnop</w:t>
      </w:r>
      <w:r w:rsidR="00085585" w:rsidRPr="00085585">
        <w:t xml:space="preserve">, </w:t>
      </w:r>
      <w:r w:rsidRPr="001963A6">
        <w:t>Patient expert nominated by Pumping Marvellous Foundation</w:t>
      </w:r>
      <w:r>
        <w:t xml:space="preserve">, </w:t>
      </w:r>
      <w:r w:rsidR="00293D7E" w:rsidRPr="00293D7E">
        <w:t>Items 1 to 4.1.3</w:t>
      </w: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8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8"/>
    <w:p w14:paraId="7F60B551" w14:textId="1B9E5B3D" w:rsidR="00C978CB" w:rsidRPr="00C978CB" w:rsidRDefault="00C978CB">
      <w:pPr>
        <w:pStyle w:val="Level2numbered"/>
      </w:pPr>
      <w:r w:rsidRPr="001963A6">
        <w:t>The chair</w:t>
      </w:r>
      <w:r w:rsidRPr="00A82301">
        <w:t xml:space="preserve"> </w:t>
      </w:r>
      <w:r w:rsidR="001963A6" w:rsidRPr="001963A6">
        <w:t xml:space="preserve">Professor Stephen O’Brien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B1EADAE" w:rsidR="00A82301" w:rsidRPr="00A82301" w:rsidRDefault="00A82301" w:rsidP="00F57A78">
      <w:pPr>
        <w:pStyle w:val="Level2numbered"/>
      </w:pPr>
      <w:r>
        <w:lastRenderedPageBreak/>
        <w:t xml:space="preserve">The chair noted apologies from </w:t>
      </w:r>
      <w:r w:rsidR="00C667F0" w:rsidRPr="00C667F0">
        <w:t>Dr Alex Cale</w:t>
      </w:r>
      <w:r w:rsidR="00C667F0">
        <w:t xml:space="preserve">, </w:t>
      </w:r>
      <w:r w:rsidR="00C667F0" w:rsidRPr="00C667F0">
        <w:t>Professor Andrew Renehan</w:t>
      </w:r>
      <w:r w:rsidR="00C667F0">
        <w:t xml:space="preserve">, </w:t>
      </w:r>
      <w:r w:rsidR="00C667F0" w:rsidRPr="00C667F0">
        <w:t>Dr David Foreman</w:t>
      </w:r>
      <w:r w:rsidR="00C667F0">
        <w:t xml:space="preserve">, </w:t>
      </w:r>
      <w:r w:rsidR="00C667F0" w:rsidRPr="00C667F0">
        <w:t>Iftab Akram</w:t>
      </w:r>
      <w:r w:rsidR="00C667F0">
        <w:t xml:space="preserve">, </w:t>
      </w:r>
      <w:r w:rsidR="00C667F0" w:rsidRPr="00C667F0">
        <w:t>Dr Pedro Saramago Goncalves</w:t>
      </w:r>
      <w:r w:rsidR="00C667F0">
        <w:t xml:space="preserve"> and </w:t>
      </w:r>
      <w:r w:rsidR="00C667F0" w:rsidRPr="00C667F0">
        <w:t>Dr Prithwiraj Das</w:t>
      </w:r>
      <w:r w:rsidR="00C667F0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199FCE86" w:rsidR="00C015B8" w:rsidRPr="00205638" w:rsidRDefault="001963A6">
      <w:pPr>
        <w:pStyle w:val="Level2numbered"/>
      </w:pPr>
      <w:r>
        <w:t xml:space="preserve">Committee welcomed new members </w:t>
      </w:r>
      <w:r w:rsidRPr="001963A6">
        <w:t>Dr Britta Stordal (Public Health Specialist) and Dr Mark Corbett (HTA Specialist)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C84204E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1963A6" w:rsidRPr="001963A6">
        <w:t>Tuesday 6 December</w:t>
      </w:r>
      <w:r w:rsidR="001963A6">
        <w:t xml:space="preserve"> 2022</w:t>
      </w:r>
      <w:r w:rsidR="00205638" w:rsidRPr="005E2873">
        <w:rPr>
          <w:highlight w:val="lightGray"/>
        </w:rPr>
        <w:t xml:space="preserve"> </w:t>
      </w:r>
    </w:p>
    <w:p w14:paraId="61D36CA8" w14:textId="4E08CC04" w:rsidR="006B43E4" w:rsidRPr="00205638" w:rsidRDefault="006B43E4" w:rsidP="002614CF">
      <w:pPr>
        <w:pStyle w:val="Heading3"/>
      </w:pPr>
      <w:bookmarkStart w:id="9" w:name="_Hlk119512620"/>
      <w:r>
        <w:t>Appraisal</w:t>
      </w:r>
      <w:r w:rsidR="002614CF">
        <w:t>s</w:t>
      </w:r>
      <w:r w:rsidRPr="00205638">
        <w:t xml:space="preserve"> of </w:t>
      </w:r>
      <w:r w:rsidR="002614CF">
        <w:rPr>
          <w:bCs w:val="0"/>
        </w:rPr>
        <w:t>d</w:t>
      </w:r>
      <w:r w:rsidR="002614CF" w:rsidRPr="002614CF">
        <w:rPr>
          <w:bCs w:val="0"/>
        </w:rPr>
        <w:t xml:space="preserve">apagliflozin for treating chronic heart failure with preserved or mildly reduced ejection fraction [ID1648] and </w:t>
      </w:r>
      <w:r w:rsidR="002614CF">
        <w:rPr>
          <w:bCs w:val="0"/>
        </w:rPr>
        <w:t>e</w:t>
      </w:r>
      <w:r w:rsidR="002614CF" w:rsidRPr="002614CF">
        <w:rPr>
          <w:bCs w:val="0"/>
        </w:rPr>
        <w:t>mpagliflozin for treating chronic heart failure with preserved or mildly reduced ejection fraction [ID3945]</w:t>
      </w:r>
    </w:p>
    <w:p w14:paraId="06FC6185" w14:textId="67FFAC68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</w:t>
      </w:r>
      <w:r w:rsidR="00360536">
        <w:t>Closed</w:t>
      </w:r>
      <w:r w:rsidRPr="000C4E08">
        <w:t xml:space="preserve"> session</w:t>
      </w:r>
    </w:p>
    <w:p w14:paraId="1B35E1CB" w14:textId="3047BD31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and company </w:t>
      </w:r>
      <w:r w:rsidRPr="00031524">
        <w:t>representatives</w:t>
      </w:r>
      <w:r w:rsidRPr="00205638">
        <w:t xml:space="preserve"> from </w:t>
      </w:r>
      <w:r w:rsidR="00BF2327" w:rsidRPr="00BF2327">
        <w:t>AstraZeneca</w:t>
      </w:r>
      <w:r>
        <w:t xml:space="preserve"> </w:t>
      </w:r>
      <w:r w:rsidR="00360536">
        <w:t xml:space="preserve">and </w:t>
      </w:r>
      <w:r w:rsidR="00360536" w:rsidRPr="00360536">
        <w:t>Boehringer Ingelheim</w:t>
      </w:r>
      <w:r w:rsidR="00360536">
        <w:t>.</w:t>
      </w:r>
    </w:p>
    <w:p w14:paraId="7D23DE3E" w14:textId="77777777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463D1989" w14:textId="2A062AC7" w:rsidR="0054758D" w:rsidRDefault="0054758D" w:rsidP="0054758D">
      <w:pPr>
        <w:pStyle w:val="Bulletindent1"/>
        <w:ind w:left="2269"/>
      </w:pPr>
      <w:bookmarkStart w:id="10" w:name="_Hlk119511079"/>
      <w:bookmarkStart w:id="11" w:name="_Hlk72146417"/>
      <w:bookmarkStart w:id="12" w:name="_Hlk119511492"/>
      <w:r>
        <w:t xml:space="preserve">Committee member Michael Chambers </w:t>
      </w:r>
      <w:r w:rsidRPr="00E00AAB">
        <w:t xml:space="preserve">declared </w:t>
      </w:r>
      <w:r>
        <w:t xml:space="preserve">a </w:t>
      </w:r>
      <w:r w:rsidRPr="00D1416B">
        <w:t xml:space="preserve">financial interest </w:t>
      </w:r>
      <w:r w:rsidRPr="00E00AAB">
        <w:t xml:space="preserve">as he </w:t>
      </w:r>
      <w:r w:rsidRPr="00D1416B">
        <w:t xml:space="preserve">has </w:t>
      </w:r>
      <w:r w:rsidRPr="0054758D">
        <w:t>recently participated in some podcasts on Health Technology Assessment funded by Boehringer Ingelheim (BI), but these did not involve consideration of any BI products</w:t>
      </w:r>
      <w:r>
        <w:t xml:space="preserve">. </w:t>
      </w:r>
      <w:r w:rsidRPr="00FC3EB7">
        <w:t xml:space="preserve">It was agreed that </w:t>
      </w:r>
      <w:r w:rsidRPr="00304792">
        <w:t xml:space="preserve">his declaration would not prevent </w:t>
      </w:r>
      <w:r>
        <w:t>Michael</w:t>
      </w:r>
      <w:r w:rsidRPr="00304792">
        <w:t xml:space="preserve"> from participating in discussions on this appraisal.</w:t>
      </w:r>
      <w:bookmarkEnd w:id="10"/>
    </w:p>
    <w:p w14:paraId="2C854C44" w14:textId="66D8CEA6" w:rsidR="0054758D" w:rsidRPr="0054758D" w:rsidRDefault="0054758D" w:rsidP="0054758D">
      <w:pPr>
        <w:pStyle w:val="Bulletindent1"/>
        <w:ind w:left="2269"/>
      </w:pPr>
      <w:r w:rsidRPr="0054758D">
        <w:t xml:space="preserve">Committee member </w:t>
      </w:r>
      <w:r w:rsidR="00BF2327" w:rsidRPr="00BF2327">
        <w:t xml:space="preserve">Professor Matthew Stevenson </w:t>
      </w:r>
      <w:r w:rsidRPr="0054758D">
        <w:t xml:space="preserve">declared a financial interest as he has </w:t>
      </w:r>
      <w:r w:rsidR="00BF2327">
        <w:t xml:space="preserve">received funding from </w:t>
      </w:r>
      <w:r w:rsidR="00BF2327" w:rsidRPr="00BF2327">
        <w:t>AstraZeneca</w:t>
      </w:r>
      <w:r w:rsidR="00BF2327">
        <w:t xml:space="preserve"> but not in relation to this appraisal</w:t>
      </w:r>
      <w:r w:rsidRPr="0054758D">
        <w:t xml:space="preserve">. It was agreed that his declaration would not prevent </w:t>
      </w:r>
      <w:r w:rsidR="00BF2327" w:rsidRPr="00BF2327">
        <w:t xml:space="preserve">Professor Stevenson </w:t>
      </w:r>
      <w:r w:rsidRPr="0054758D">
        <w:t>from participating in discussions on this appraisal.</w:t>
      </w:r>
    </w:p>
    <w:p w14:paraId="4E25EEB3" w14:textId="00ACE84D" w:rsidR="00BF2327" w:rsidRPr="00BF2327" w:rsidRDefault="00BF2327" w:rsidP="002B0C05">
      <w:pPr>
        <w:pStyle w:val="Bulletindent1"/>
        <w:ind w:left="2269"/>
      </w:pPr>
      <w:r w:rsidRPr="00BF2327">
        <w:t xml:space="preserve">Nominated clinical expert Dr Andrew Ludman declared </w:t>
      </w:r>
      <w:r w:rsidR="002B0C05" w:rsidRPr="002B0C05">
        <w:t xml:space="preserve">direct financial &amp; non-financial interests </w:t>
      </w:r>
      <w:r w:rsidRPr="00BF2327">
        <w:t xml:space="preserve">as he has received fees </w:t>
      </w:r>
      <w:r w:rsidR="002B0C05">
        <w:t xml:space="preserve">from </w:t>
      </w:r>
      <w:r w:rsidR="002B0C05" w:rsidRPr="002B0C05">
        <w:t>AstraZeneca</w:t>
      </w:r>
      <w:r w:rsidR="002B0C05">
        <w:t xml:space="preserve"> </w:t>
      </w:r>
      <w:r w:rsidRPr="00BF2327">
        <w:t>for teaching primary and secondary care health professionals around SGLT2i and dapagliflozin</w:t>
      </w:r>
      <w:r w:rsidR="002B0C05">
        <w:t xml:space="preserve">, he is also </w:t>
      </w:r>
      <w:r w:rsidRPr="00BF2327">
        <w:t>local principal investigator for the DAPA-MI clinical trial which is recruiting patients after a heart attack and randomising to placebo v dapagliflozin</w:t>
      </w:r>
      <w:r>
        <w:t xml:space="preserve">. </w:t>
      </w:r>
      <w:r w:rsidRPr="00BF2327">
        <w:t xml:space="preserve">It was agreed that his </w:t>
      </w:r>
      <w:r w:rsidRPr="00BF2327">
        <w:lastRenderedPageBreak/>
        <w:t>declaration would not prevent Dr Ludman from providing expert advice to the committee</w:t>
      </w:r>
    </w:p>
    <w:p w14:paraId="55132916" w14:textId="33F12A2F" w:rsidR="006B43E4" w:rsidRPr="00304792" w:rsidRDefault="002B0C05" w:rsidP="002B0C05">
      <w:pPr>
        <w:pStyle w:val="Bulletindent1"/>
        <w:ind w:left="2269"/>
      </w:pPr>
      <w:r w:rsidRPr="002B0C05">
        <w:t xml:space="preserve">Nominated clinical expert Dr </w:t>
      </w:r>
      <w:r>
        <w:t>Lisa Anderson</w:t>
      </w:r>
      <w:r w:rsidRPr="002B0C05">
        <w:t xml:space="preserve"> declared </w:t>
      </w:r>
      <w:r>
        <w:t>in</w:t>
      </w:r>
      <w:r w:rsidRPr="002B0C05">
        <w:t>direct interests as AstraZeneca signed a 2-year Joint Working agreement with the Endocrinology and Cardiology departments at St George’s Hospital in September 2020 to fund a weekly Cardiometabolic clinic for 2 years</w:t>
      </w:r>
      <w:r>
        <w:t xml:space="preserve">, she is </w:t>
      </w:r>
      <w:r w:rsidRPr="002B0C05">
        <w:t>not directly involved in the delivery of this service but as Heart Failure lead and</w:t>
      </w:r>
      <w:r>
        <w:t xml:space="preserve"> is</w:t>
      </w:r>
      <w:r w:rsidRPr="002B0C05">
        <w:t xml:space="preserve"> now working with the CCG to ensure long-term NHS funding for the clinic.</w:t>
      </w:r>
      <w:r>
        <w:t xml:space="preserve"> </w:t>
      </w:r>
      <w:r w:rsidRPr="002B0C05">
        <w:t>It was agreed that h</w:t>
      </w:r>
      <w:r>
        <w:t>er</w:t>
      </w:r>
      <w:r w:rsidRPr="002B0C05">
        <w:t xml:space="preserve"> declaration would not prevent Dr </w:t>
      </w:r>
      <w:r>
        <w:t>Anderson</w:t>
      </w:r>
      <w:r w:rsidRPr="002B0C05">
        <w:t xml:space="preserve"> from providing expert advice to the committee</w:t>
      </w:r>
    </w:p>
    <w:p w14:paraId="5B1C1073" w14:textId="77777777" w:rsidR="006B43E4" w:rsidRPr="00304792" w:rsidRDefault="006B43E4" w:rsidP="002B0C05">
      <w:pPr>
        <w:pStyle w:val="Bulletindent1"/>
        <w:ind w:left="2269"/>
      </w:pPr>
      <w:r w:rsidRPr="00304792">
        <w:t>No further interests were declared for this appraisal.</w:t>
      </w:r>
    </w:p>
    <w:p w14:paraId="5EAFF55A" w14:textId="35D3B46F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bookmarkStart w:id="13" w:name="_Hlk95998136"/>
      <w:bookmarkEnd w:id="11"/>
      <w:bookmarkEnd w:id="12"/>
      <w:r w:rsidRPr="00C02D61">
        <w:t xml:space="preserve">The Chair </w:t>
      </w:r>
      <w:r>
        <w:t xml:space="preserve">led a discussion </w:t>
      </w:r>
      <w:r w:rsidR="00360536">
        <w:t>of the evidence presented to the committee.</w:t>
      </w:r>
      <w:r>
        <w:t xml:space="preserve"> This information was presented to the committee by </w:t>
      </w:r>
      <w:r w:rsidR="00360536" w:rsidRPr="00360536">
        <w:t>Professor Matt Stevenson, Dr Steven Lloyd, and Ugochi Nwulu</w:t>
      </w:r>
      <w:r w:rsidR="00360536">
        <w:t>.</w:t>
      </w:r>
      <w:r w:rsidR="00360536" w:rsidRPr="00360536">
        <w:tab/>
      </w:r>
      <w:r w:rsidR="00360536" w:rsidRPr="00360536">
        <w:tab/>
      </w:r>
    </w:p>
    <w:bookmarkEnd w:id="13"/>
    <w:p w14:paraId="78D3F244" w14:textId="553881C1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 Closed session (company representatives,</w:t>
      </w:r>
      <w:r w:rsidR="00360536">
        <w:t xml:space="preserve"> </w:t>
      </w:r>
      <w:r w:rsidRPr="00360536">
        <w:t>experts</w:t>
      </w:r>
      <w:r w:rsidR="00360536">
        <w:t xml:space="preserve"> and </w:t>
      </w:r>
      <w:r w:rsidRPr="001F551E">
        <w:t xml:space="preserve">external </w:t>
      </w:r>
      <w:r>
        <w:t xml:space="preserve">assessment </w:t>
      </w:r>
      <w:r w:rsidRPr="001F551E">
        <w:t>group representatives</w:t>
      </w:r>
      <w:r w:rsidR="00360536">
        <w:t xml:space="preserve"> were asked to leave the meeting</w:t>
      </w:r>
      <w:r w:rsidRPr="001F551E">
        <w:t>)</w:t>
      </w:r>
    </w:p>
    <w:p w14:paraId="7602022D" w14:textId="1D99028F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or Final Draft Guidance (FDG)</w:t>
      </w:r>
      <w:r w:rsidRPr="001F551E">
        <w:t xml:space="preserve">. The committee decision was reached </w:t>
      </w:r>
      <w:r w:rsidR="00293D7E">
        <w:t>by consensus.</w:t>
      </w:r>
    </w:p>
    <w:p w14:paraId="461A72B5" w14:textId="74D7FD45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>Draft Guidance (DG) or Final Draft Guidance (FDG)</w:t>
      </w:r>
      <w:r w:rsidRPr="001F551E">
        <w:t xml:space="preserve"> in line with their </w:t>
      </w:r>
      <w:r w:rsidRPr="00C02D61">
        <w:t>decisions.</w:t>
      </w:r>
    </w:p>
    <w:p w14:paraId="7FAF550E" w14:textId="39C5FAD5" w:rsidR="006B43E4" w:rsidRPr="00C02D61" w:rsidRDefault="006B43E4" w:rsidP="006B43E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</w:t>
      </w:r>
      <w:r w:rsidR="00360536">
        <w:t>s</w:t>
      </w:r>
      <w:r w:rsidRPr="00C02D61">
        <w:t xml:space="preserve"> in due course</w:t>
      </w:r>
      <w:r>
        <w:t>:</w:t>
      </w:r>
      <w:r w:rsidRPr="00C02D61">
        <w:t xml:space="preserve"> </w:t>
      </w:r>
      <w:hyperlink r:id="rId8" w:history="1">
        <w:r w:rsidR="00360536" w:rsidRPr="00DB5DD9">
          <w:rPr>
            <w:rStyle w:val="Hyperlink"/>
          </w:rPr>
          <w:t>https://www.nice.org.uk/guidance/indevelopment/gid-ta10942</w:t>
        </w:r>
      </w:hyperlink>
      <w:r w:rsidR="00360536">
        <w:t xml:space="preserve"> &amp; </w:t>
      </w:r>
      <w:hyperlink r:id="rId9" w:history="1">
        <w:r w:rsidR="00360536" w:rsidRPr="00DB5DD9">
          <w:rPr>
            <w:rStyle w:val="Hyperlink"/>
          </w:rPr>
          <w:t>https://www.nice.org.uk/guidance/indevelopment/gid-ta10946</w:t>
        </w:r>
      </w:hyperlink>
      <w:r w:rsidR="00360536">
        <w:t xml:space="preserve"> </w:t>
      </w:r>
    </w:p>
    <w:bookmarkEnd w:id="9"/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2E9226F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293D7E">
        <w:t>Tuesday 14 February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93D7E">
        <w:t>09.30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8"/>
  </w:num>
  <w:num w:numId="2" w16cid:durableId="4090072">
    <w:abstractNumId w:val="15"/>
  </w:num>
  <w:num w:numId="3" w16cid:durableId="2435283">
    <w:abstractNumId w:val="20"/>
  </w:num>
  <w:num w:numId="4" w16cid:durableId="1764910640">
    <w:abstractNumId w:val="16"/>
  </w:num>
  <w:num w:numId="5" w16cid:durableId="206334942">
    <w:abstractNumId w:val="22"/>
  </w:num>
  <w:num w:numId="6" w16cid:durableId="781996222">
    <w:abstractNumId w:val="24"/>
  </w:num>
  <w:num w:numId="7" w16cid:durableId="376394483">
    <w:abstractNumId w:val="10"/>
  </w:num>
  <w:num w:numId="8" w16cid:durableId="1903367365">
    <w:abstractNumId w:val="12"/>
  </w:num>
  <w:num w:numId="9" w16cid:durableId="2083333982">
    <w:abstractNumId w:val="23"/>
  </w:num>
  <w:num w:numId="10" w16cid:durableId="1154372200">
    <w:abstractNumId w:val="22"/>
  </w:num>
  <w:num w:numId="11" w16cid:durableId="1270358719">
    <w:abstractNumId w:val="22"/>
  </w:num>
  <w:num w:numId="12" w16cid:durableId="891766305">
    <w:abstractNumId w:val="22"/>
  </w:num>
  <w:num w:numId="13" w16cid:durableId="838278657">
    <w:abstractNumId w:val="13"/>
  </w:num>
  <w:num w:numId="14" w16cid:durableId="887185801">
    <w:abstractNumId w:val="17"/>
  </w:num>
  <w:num w:numId="15" w16cid:durableId="130945212">
    <w:abstractNumId w:val="11"/>
  </w:num>
  <w:num w:numId="16" w16cid:durableId="393896295">
    <w:abstractNumId w:val="14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1"/>
  </w:num>
  <w:num w:numId="29" w16cid:durableId="1582913348">
    <w:abstractNumId w:val="19"/>
  </w:num>
  <w:num w:numId="30" w16cid:durableId="1421364404">
    <w:abstractNumId w:val="11"/>
  </w:num>
  <w:num w:numId="31" w16cid:durableId="948196916">
    <w:abstractNumId w:val="11"/>
  </w:num>
  <w:num w:numId="32" w16cid:durableId="1848515432">
    <w:abstractNumId w:val="11"/>
  </w:num>
  <w:num w:numId="33" w16cid:durableId="1682008210">
    <w:abstractNumId w:val="11"/>
  </w:num>
  <w:num w:numId="34" w16cid:durableId="7365614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656F"/>
    <w:rsid w:val="00031524"/>
    <w:rsid w:val="00040BED"/>
    <w:rsid w:val="000411A2"/>
    <w:rsid w:val="00044FC1"/>
    <w:rsid w:val="00053C24"/>
    <w:rsid w:val="000739E7"/>
    <w:rsid w:val="00080C80"/>
    <w:rsid w:val="00083CF9"/>
    <w:rsid w:val="00085585"/>
    <w:rsid w:val="000A3C2F"/>
    <w:rsid w:val="000A687D"/>
    <w:rsid w:val="000C4E08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3A6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50F16"/>
    <w:rsid w:val="002614CF"/>
    <w:rsid w:val="002748D1"/>
    <w:rsid w:val="00277DAE"/>
    <w:rsid w:val="00293D7E"/>
    <w:rsid w:val="002B0C05"/>
    <w:rsid w:val="002B5720"/>
    <w:rsid w:val="002C258D"/>
    <w:rsid w:val="002C660B"/>
    <w:rsid w:val="002C7A84"/>
    <w:rsid w:val="002D1A7F"/>
    <w:rsid w:val="002F3D4E"/>
    <w:rsid w:val="002F5606"/>
    <w:rsid w:val="0030059A"/>
    <w:rsid w:val="0032088B"/>
    <w:rsid w:val="00337868"/>
    <w:rsid w:val="00344EA6"/>
    <w:rsid w:val="00350071"/>
    <w:rsid w:val="00360536"/>
    <w:rsid w:val="00370813"/>
    <w:rsid w:val="00377867"/>
    <w:rsid w:val="003965A8"/>
    <w:rsid w:val="003A2CF7"/>
    <w:rsid w:val="003A4E3F"/>
    <w:rsid w:val="003A4F8A"/>
    <w:rsid w:val="003B0C8A"/>
    <w:rsid w:val="003C1D05"/>
    <w:rsid w:val="003C2EEF"/>
    <w:rsid w:val="003D0F29"/>
    <w:rsid w:val="003D4563"/>
    <w:rsid w:val="003D5F9F"/>
    <w:rsid w:val="003D6831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05B0"/>
    <w:rsid w:val="00444D16"/>
    <w:rsid w:val="004512EA"/>
    <w:rsid w:val="00451599"/>
    <w:rsid w:val="00456A6D"/>
    <w:rsid w:val="00463336"/>
    <w:rsid w:val="00463370"/>
    <w:rsid w:val="00465E35"/>
    <w:rsid w:val="00497B95"/>
    <w:rsid w:val="004B45D0"/>
    <w:rsid w:val="004E02E2"/>
    <w:rsid w:val="005065A3"/>
    <w:rsid w:val="00507F46"/>
    <w:rsid w:val="005113A9"/>
    <w:rsid w:val="005360C8"/>
    <w:rsid w:val="00540FB2"/>
    <w:rsid w:val="0054758D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3E4"/>
    <w:rsid w:val="006B4C67"/>
    <w:rsid w:val="006D3185"/>
    <w:rsid w:val="006F3468"/>
    <w:rsid w:val="007019D5"/>
    <w:rsid w:val="00733BA3"/>
    <w:rsid w:val="0074724F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15D6A"/>
    <w:rsid w:val="00816E08"/>
    <w:rsid w:val="008236B6"/>
    <w:rsid w:val="00835FBC"/>
    <w:rsid w:val="00842ACF"/>
    <w:rsid w:val="008451A1"/>
    <w:rsid w:val="00850C0E"/>
    <w:rsid w:val="0088566F"/>
    <w:rsid w:val="008937E0"/>
    <w:rsid w:val="008A0ABF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70955"/>
    <w:rsid w:val="00A75520"/>
    <w:rsid w:val="00A80296"/>
    <w:rsid w:val="00A82301"/>
    <w:rsid w:val="00A82558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F2327"/>
    <w:rsid w:val="00C015B8"/>
    <w:rsid w:val="00C02D61"/>
    <w:rsid w:val="00C04D2E"/>
    <w:rsid w:val="00C3119A"/>
    <w:rsid w:val="00C4215E"/>
    <w:rsid w:val="00C51601"/>
    <w:rsid w:val="00C55E3A"/>
    <w:rsid w:val="00C667F0"/>
    <w:rsid w:val="00C7373D"/>
    <w:rsid w:val="00C75930"/>
    <w:rsid w:val="00C82EFE"/>
    <w:rsid w:val="00C871D3"/>
    <w:rsid w:val="00C941B6"/>
    <w:rsid w:val="00C963C4"/>
    <w:rsid w:val="00C9751D"/>
    <w:rsid w:val="00C978CB"/>
    <w:rsid w:val="00CA13B3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05D21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9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9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5890</Characters>
  <Application>Microsoft Office Word</Application>
  <DocSecurity>0</DocSecurity>
  <Lines>128</Lines>
  <Paragraphs>88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2023-02-16T13:59:00Z</dcterms:created>
  <dcterms:modified xsi:type="dcterms:W3CDTF">2023-02-16T13:59:00Z</dcterms:modified>
</cp:coreProperties>
</file>