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A1D8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0A32B623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568207F3" w14:textId="7DBDA956" w:rsidR="000A3C2F" w:rsidRDefault="000941E0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5577C7B3" w14:textId="7007B3AA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D60D6E">
        <w:t>C</w:t>
      </w:r>
      <w:r w:rsidR="000941E0">
        <w:t>onfirmed</w:t>
      </w:r>
    </w:p>
    <w:p w14:paraId="6F34F05F" w14:textId="5946F926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0941E0">
        <w:t>Tuesday 15 February 2022</w:t>
      </w:r>
    </w:p>
    <w:p w14:paraId="5CF65E40" w14:textId="07646B13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0941E0">
        <w:t>Via Zoom</w:t>
      </w:r>
    </w:p>
    <w:p w14:paraId="728AB342" w14:textId="77777777" w:rsidR="00AD0E92" w:rsidRPr="00205638" w:rsidRDefault="00E82B9F" w:rsidP="003E65BA">
      <w:pPr>
        <w:pStyle w:val="Heading2"/>
      </w:pPr>
      <w:r>
        <w:t>Attendees</w:t>
      </w:r>
    </w:p>
    <w:p w14:paraId="4E0BEE66" w14:textId="6133B729" w:rsidR="002B5720" w:rsidRDefault="00BA4EAD" w:rsidP="003E65BA">
      <w:pPr>
        <w:pStyle w:val="Heading3unnumbered"/>
      </w:pPr>
      <w:r w:rsidRPr="006231D3">
        <w:t>Committee members present</w:t>
      </w:r>
      <w:r w:rsidR="005C2838">
        <w:t xml:space="preserve"> </w:t>
      </w:r>
    </w:p>
    <w:p w14:paraId="63426DCF" w14:textId="4DBB32F8" w:rsidR="008C2CF8" w:rsidRDefault="008C2CF8" w:rsidP="008C2CF8">
      <w:pPr>
        <w:pStyle w:val="Paragraph"/>
      </w:pPr>
      <w:bookmarkStart w:id="0" w:name="_Hlk95743898"/>
      <w:r>
        <w:t>Dr Jane Adam (Chair)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067B9C4F" w14:textId="219F2F5C" w:rsidR="008C2CF8" w:rsidRDefault="008C2CF8" w:rsidP="008C2CF8">
      <w:pPr>
        <w:pStyle w:val="Paragraph"/>
      </w:pPr>
      <w:r>
        <w:t>Dr Brian Shine (Vice-chair)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52FB61CE" w14:textId="72E89909" w:rsidR="008C2CF8" w:rsidRDefault="008C2CF8" w:rsidP="008C2CF8">
      <w:pPr>
        <w:pStyle w:val="Paragraph"/>
      </w:pPr>
      <w:r>
        <w:t>Dr Peter Baker-Gulliver</w:t>
      </w:r>
      <w:r>
        <w:tab/>
      </w:r>
      <w:r>
        <w:tab/>
      </w:r>
      <w:r>
        <w:tab/>
      </w:r>
      <w:r>
        <w:tab/>
      </w:r>
      <w:r w:rsidR="00B14C7B">
        <w:tab/>
      </w:r>
      <w:r w:rsidRPr="005142D0">
        <w:t>Present for all items</w:t>
      </w:r>
    </w:p>
    <w:p w14:paraId="10E405F0" w14:textId="6043EC72" w:rsidR="008C2CF8" w:rsidRDefault="008C2CF8" w:rsidP="008C2CF8">
      <w:pPr>
        <w:pStyle w:val="Paragraph"/>
      </w:pPr>
      <w:r>
        <w:t>Richard Ballerand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0BF3ECFC" w14:textId="28D2CD1F" w:rsidR="008C2CF8" w:rsidRDefault="008C2CF8" w:rsidP="008C2CF8">
      <w:pPr>
        <w:pStyle w:val="Paragraph"/>
      </w:pPr>
      <w:r>
        <w:t>Dr Andrew Champion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27D72BFB" w14:textId="3A13F3D5" w:rsidR="008C2CF8" w:rsidRDefault="008C2CF8" w:rsidP="008C2CF8">
      <w:pPr>
        <w:pStyle w:val="Paragraph"/>
      </w:pPr>
      <w:r>
        <w:t>Dr Justin Daniels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301628DD" w14:textId="2A7DF67E" w:rsidR="008C2CF8" w:rsidRDefault="008C2CF8" w:rsidP="008C2CF8">
      <w:pPr>
        <w:pStyle w:val="Paragraph"/>
      </w:pPr>
      <w:r>
        <w:t>Dr Steve Edwards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5D2A77A8" w14:textId="3D65F785" w:rsidR="008C2CF8" w:rsidRDefault="008C2CF8" w:rsidP="008C2CF8">
      <w:pPr>
        <w:pStyle w:val="Paragraph"/>
      </w:pPr>
      <w:r>
        <w:t>Dr Rita Faria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413D4BE9" w14:textId="0BD5888E" w:rsidR="008C2CF8" w:rsidRDefault="008C2CF8" w:rsidP="008C2CF8">
      <w:pPr>
        <w:pStyle w:val="Paragraph"/>
      </w:pPr>
      <w:r>
        <w:t>Dr Michael Holmes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6796085A" w14:textId="19E45DE5" w:rsidR="008C2CF8" w:rsidRDefault="008C2CF8" w:rsidP="008C2CF8">
      <w:pPr>
        <w:pStyle w:val="Paragraph"/>
      </w:pPr>
      <w:r>
        <w:t>Prof. Khalida Ismail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01CB5551" w14:textId="68F2D768" w:rsidR="008C2CF8" w:rsidRDefault="008C2CF8" w:rsidP="008C2CF8">
      <w:pPr>
        <w:pStyle w:val="Paragraph"/>
      </w:pPr>
      <w:r>
        <w:t>Dr Fiona MacPherson Smith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098AD0EC" w14:textId="354834A6" w:rsidR="008C2CF8" w:rsidRDefault="008C2CF8" w:rsidP="008C2CF8">
      <w:pPr>
        <w:pStyle w:val="Paragraph"/>
      </w:pPr>
      <w:r>
        <w:t>Prof. G.J. Melendez-Torres</w:t>
      </w:r>
      <w:r>
        <w:tab/>
      </w:r>
      <w:r>
        <w:tab/>
      </w:r>
      <w:r>
        <w:tab/>
      </w:r>
      <w:r>
        <w:tab/>
      </w:r>
      <w:r w:rsidR="00B14C7B">
        <w:tab/>
      </w:r>
      <w:r w:rsidR="005142D0" w:rsidRPr="005142D0">
        <w:t>Items 1 to 6.1.3</w:t>
      </w:r>
    </w:p>
    <w:p w14:paraId="02E8348E" w14:textId="6FDB6245" w:rsidR="008C2CF8" w:rsidRDefault="008C2CF8" w:rsidP="008C2CF8">
      <w:pPr>
        <w:pStyle w:val="Paragraph"/>
      </w:pPr>
      <w:r>
        <w:t>Dominic Pivonka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2134CF67" w14:textId="4E55EA26" w:rsidR="008C2CF8" w:rsidRDefault="008C2CF8" w:rsidP="008C2CF8">
      <w:pPr>
        <w:pStyle w:val="Paragraph"/>
      </w:pPr>
      <w:r>
        <w:t>Dr Mohit Sharma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p w14:paraId="5600FB09" w14:textId="5104A206" w:rsidR="008C2CF8" w:rsidRDefault="008C2CF8" w:rsidP="008C2CF8">
      <w:pPr>
        <w:pStyle w:val="Paragraph"/>
      </w:pPr>
      <w:r w:rsidRPr="008C2CF8">
        <w:t>Alan Thomas</w:t>
      </w:r>
      <w:r w:rsidRPr="008C2CF8">
        <w:tab/>
      </w:r>
      <w:r w:rsidRPr="008C2CF8">
        <w:tab/>
      </w:r>
      <w:r w:rsidRPr="008C2CF8">
        <w:tab/>
      </w:r>
      <w:r w:rsidRPr="008C2CF8">
        <w:tab/>
      </w:r>
      <w:r w:rsidR="00B14C7B">
        <w:tab/>
      </w:r>
      <w:r w:rsidRPr="008C2CF8">
        <w:t>Present for all items</w:t>
      </w:r>
    </w:p>
    <w:p w14:paraId="0BDC3EC4" w14:textId="39C8A170" w:rsidR="000D1197" w:rsidRPr="00C7373D" w:rsidRDefault="008C2CF8" w:rsidP="008C2CF8">
      <w:pPr>
        <w:pStyle w:val="Paragraph"/>
      </w:pPr>
      <w:r>
        <w:t>Dr Roger Whittaker</w:t>
      </w:r>
      <w:r>
        <w:tab/>
      </w:r>
      <w:r>
        <w:tab/>
      </w:r>
      <w:r>
        <w:tab/>
      </w:r>
      <w:r>
        <w:tab/>
      </w:r>
      <w:r w:rsidR="00B14C7B">
        <w:tab/>
      </w:r>
      <w:r>
        <w:t>Present for all items</w:t>
      </w:r>
    </w:p>
    <w:bookmarkEnd w:id="0"/>
    <w:p w14:paraId="1B609FBA" w14:textId="77777777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4DC50B9" w14:textId="0A4CF30A" w:rsidR="00BA4EAD" w:rsidRDefault="00CD2FE5" w:rsidP="00C7373D">
      <w:pPr>
        <w:pStyle w:val="Paragraphnonumbers"/>
      </w:pPr>
      <w:r w:rsidRPr="00CD2FE5">
        <w:t>Henry Edwards</w:t>
      </w:r>
      <w:r w:rsidR="00BA4EAD" w:rsidRPr="008937E0">
        <w:t xml:space="preserve">, </w:t>
      </w:r>
      <w:r w:rsidRPr="00CD2FE5">
        <w:t>Associate Director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14C7B">
        <w:tab/>
      </w:r>
      <w:r>
        <w:t>Items</w:t>
      </w:r>
      <w:r w:rsidR="00860C94">
        <w:t xml:space="preserve"> 1 to 4.3.2</w:t>
      </w:r>
    </w:p>
    <w:p w14:paraId="7311C536" w14:textId="1C2BFF58" w:rsidR="002B5720" w:rsidRDefault="00CD2FE5" w:rsidP="00C7373D">
      <w:pPr>
        <w:pStyle w:val="Paragraphnonumbers"/>
      </w:pPr>
      <w:r w:rsidRPr="00CD2FE5">
        <w:t>Janet Robertson</w:t>
      </w:r>
      <w:r w:rsidR="002B5720" w:rsidRPr="002B5720">
        <w:t xml:space="preserve">, </w:t>
      </w:r>
      <w:r w:rsidRPr="00CD2FE5">
        <w:t>Associate Director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B14C7B">
        <w:tab/>
      </w:r>
      <w:r>
        <w:t>Items</w:t>
      </w:r>
      <w:r w:rsidR="00860C94">
        <w:t xml:space="preserve"> 5 to 6.2.2</w:t>
      </w:r>
    </w:p>
    <w:p w14:paraId="0BC79A10" w14:textId="1ECDAFEB" w:rsidR="002B5720" w:rsidRDefault="00CD2FE5" w:rsidP="00C7373D">
      <w:pPr>
        <w:pStyle w:val="Paragraphnonumbers"/>
      </w:pPr>
      <w:r w:rsidRPr="00CD2FE5">
        <w:t>Thomas Feist</w:t>
      </w:r>
      <w:r w:rsidR="002B5720" w:rsidRPr="002B5720">
        <w:t xml:space="preserve">, </w:t>
      </w:r>
      <w:r w:rsidRPr="00CD2FE5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B14C7B">
        <w:tab/>
      </w:r>
      <w:r>
        <w:t>Items</w:t>
      </w:r>
      <w:r w:rsidR="00860C94">
        <w:t xml:space="preserve"> 5 to 6.2.2</w:t>
      </w:r>
    </w:p>
    <w:p w14:paraId="036E0B98" w14:textId="4F7BBF59" w:rsidR="002B5720" w:rsidRDefault="00CD2FE5" w:rsidP="00C7373D">
      <w:pPr>
        <w:pStyle w:val="Paragraphnonumbers"/>
      </w:pPr>
      <w:r w:rsidRPr="00CD2FE5">
        <w:t>Jeremy Powell</w:t>
      </w:r>
      <w:r w:rsidR="002B5720" w:rsidRPr="002B5720">
        <w:t xml:space="preserve">, </w:t>
      </w:r>
      <w:r w:rsidRPr="00CD2FE5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B14C7B">
        <w:tab/>
      </w:r>
      <w:r>
        <w:t>Items</w:t>
      </w:r>
      <w:r w:rsidR="00860C94">
        <w:t xml:space="preserve"> 1 to 4.3.2</w:t>
      </w:r>
    </w:p>
    <w:p w14:paraId="5CE0B389" w14:textId="41581CE7" w:rsidR="002B5720" w:rsidRDefault="00B14C7B" w:rsidP="00C7373D">
      <w:pPr>
        <w:pStyle w:val="Paragraphnonumbers"/>
      </w:pPr>
      <w:r w:rsidRPr="00B14C7B">
        <w:lastRenderedPageBreak/>
        <w:t>Alexandra Filby</w:t>
      </w:r>
      <w:r w:rsidR="002B5720" w:rsidRPr="002B5720">
        <w:t xml:space="preserve">, </w:t>
      </w:r>
      <w:r w:rsidRPr="00B14C7B">
        <w:t>Heath Technology Assessment Adviser</w:t>
      </w:r>
      <w:r w:rsidR="002B5720" w:rsidRPr="002B5720">
        <w:tab/>
      </w:r>
      <w:r>
        <w:t>Items</w:t>
      </w:r>
      <w:r w:rsidR="00860C94">
        <w:t xml:space="preserve"> 5 to 5.2.2</w:t>
      </w:r>
    </w:p>
    <w:p w14:paraId="335484DC" w14:textId="4C235A41" w:rsidR="002B5720" w:rsidRDefault="00B14C7B" w:rsidP="00C7373D">
      <w:pPr>
        <w:pStyle w:val="Paragraphnonumbers"/>
      </w:pPr>
      <w:r w:rsidRPr="00B14C7B">
        <w:t>Mary Hughes</w:t>
      </w:r>
      <w:r w:rsidR="002B5720" w:rsidRPr="002B5720">
        <w:t xml:space="preserve">, </w:t>
      </w:r>
      <w:r w:rsidRPr="00B14C7B">
        <w:t>Heath Technology Assessment Adviser</w:t>
      </w:r>
      <w:r w:rsidR="002B5720" w:rsidRPr="002B5720">
        <w:tab/>
      </w:r>
      <w:r w:rsidR="00682F9B">
        <w:tab/>
      </w:r>
      <w:r>
        <w:t>Items</w:t>
      </w:r>
      <w:r w:rsidR="00860C94">
        <w:t xml:space="preserve"> 6 to 6.2.2</w:t>
      </w:r>
    </w:p>
    <w:p w14:paraId="2D397B69" w14:textId="1876F6F9" w:rsidR="00B14C7B" w:rsidRDefault="00B14C7B" w:rsidP="00C7373D">
      <w:pPr>
        <w:pStyle w:val="Paragraphnonumbers"/>
      </w:pPr>
      <w:r w:rsidRPr="00B14C7B">
        <w:t>Hannah Nicholas, Heath Technology Assessment Adviser</w:t>
      </w:r>
      <w:r w:rsidRPr="00B14C7B">
        <w:tab/>
        <w:t>Items</w:t>
      </w:r>
      <w:r w:rsidR="00860C94">
        <w:t xml:space="preserve"> 1 to 4.3.2</w:t>
      </w:r>
    </w:p>
    <w:p w14:paraId="07BFC53A" w14:textId="73740C9E" w:rsidR="00B14C7B" w:rsidRDefault="00B14C7B" w:rsidP="00C7373D">
      <w:pPr>
        <w:pStyle w:val="Paragraphnonumbers"/>
      </w:pPr>
      <w:r w:rsidRPr="00B14C7B">
        <w:t>Cara Gibbons, Heath Technology Assessment Analyst</w:t>
      </w:r>
      <w:r w:rsidRPr="00B14C7B">
        <w:tab/>
        <w:t>Items</w:t>
      </w:r>
      <w:r w:rsidR="00860C94">
        <w:t xml:space="preserve"> </w:t>
      </w:r>
      <w:r w:rsidR="00860C94" w:rsidRPr="00860C94">
        <w:t>6 to 6.2.2</w:t>
      </w:r>
    </w:p>
    <w:p w14:paraId="4C79A996" w14:textId="310EAEB3" w:rsidR="002B5720" w:rsidRDefault="00B14C7B" w:rsidP="00C7373D">
      <w:pPr>
        <w:pStyle w:val="Paragraphnonumbers"/>
      </w:pPr>
      <w:r w:rsidRPr="00B14C7B">
        <w:t>Emily Leckenby</w:t>
      </w:r>
      <w:r w:rsidR="002B5720" w:rsidRPr="002B5720">
        <w:t xml:space="preserve">, </w:t>
      </w:r>
      <w:r w:rsidRPr="00B14C7B">
        <w:t>Heath Technology Assessment A</w:t>
      </w:r>
      <w:r>
        <w:t>nalyst</w:t>
      </w:r>
      <w:r w:rsidRPr="00B14C7B">
        <w:tab/>
      </w:r>
      <w:r>
        <w:t>Items</w:t>
      </w:r>
      <w:r w:rsidR="00860C94">
        <w:t xml:space="preserve"> </w:t>
      </w:r>
      <w:r w:rsidR="00860C94" w:rsidRPr="00860C94">
        <w:t>1 to 4.3.2</w:t>
      </w:r>
    </w:p>
    <w:p w14:paraId="726BCC23" w14:textId="39CDDEF4" w:rsidR="002B5720" w:rsidRDefault="00B14C7B" w:rsidP="00C7373D">
      <w:pPr>
        <w:pStyle w:val="Paragraphnonumbers"/>
      </w:pPr>
      <w:r w:rsidRPr="00B14C7B">
        <w:t>Sarah Wilkes</w:t>
      </w:r>
      <w:r w:rsidR="002B5720" w:rsidRPr="002B5720">
        <w:t xml:space="preserve">, </w:t>
      </w:r>
      <w:r w:rsidRPr="00B14C7B">
        <w:t>Heath Technology Assessment Analyst</w:t>
      </w:r>
      <w:r w:rsidR="002B5720" w:rsidRPr="002B5720">
        <w:tab/>
      </w:r>
      <w:r w:rsidR="00682F9B">
        <w:tab/>
      </w:r>
      <w:r>
        <w:t>Items</w:t>
      </w:r>
      <w:r w:rsidR="00860C94">
        <w:t xml:space="preserve"> </w:t>
      </w:r>
      <w:r w:rsidR="00860C94" w:rsidRPr="00860C94">
        <w:t>5 to 5.2.2</w:t>
      </w:r>
    </w:p>
    <w:p w14:paraId="42B1A43E" w14:textId="6B4072FF" w:rsidR="002B5720" w:rsidRDefault="00B14C7B" w:rsidP="00C7373D">
      <w:pPr>
        <w:pStyle w:val="Paragraphnonumbers"/>
      </w:pPr>
      <w:r>
        <w:t>Adam Storrow</w:t>
      </w:r>
      <w:r w:rsidR="002B5720" w:rsidRPr="002B5720">
        <w:t xml:space="preserve">, </w:t>
      </w:r>
      <w:r w:rsidRPr="00B14C7B">
        <w:t xml:space="preserve">Business Analyst, </w:t>
      </w:r>
      <w:r>
        <w:t>RIA</w:t>
      </w:r>
      <w:r>
        <w:tab/>
      </w:r>
      <w:r>
        <w:tab/>
      </w:r>
      <w:r>
        <w:tab/>
      </w:r>
      <w:r>
        <w:tab/>
      </w:r>
      <w:r w:rsidR="00682F9B">
        <w:tab/>
      </w:r>
      <w:r w:rsidR="00860C94">
        <w:t>Present for all items</w:t>
      </w:r>
    </w:p>
    <w:p w14:paraId="36BAB2C0" w14:textId="21E40DBF" w:rsidR="003F5739" w:rsidRDefault="003F5739" w:rsidP="00C7373D">
      <w:pPr>
        <w:pStyle w:val="Paragraphnonumbers"/>
      </w:pPr>
      <w:r w:rsidRPr="003F5739">
        <w:t>Emily Eaton</w:t>
      </w:r>
      <w:r>
        <w:t>-</w:t>
      </w:r>
      <w:r w:rsidRPr="003F5739">
        <w:t>Turner, Technical Analyst, Commercial Risk Assessment</w:t>
      </w:r>
      <w:r w:rsidRPr="003F5739">
        <w:tab/>
        <w:t>Items</w:t>
      </w:r>
      <w:r w:rsidR="00860C94">
        <w:t xml:space="preserve"> 5 to 6.2.2</w:t>
      </w:r>
    </w:p>
    <w:p w14:paraId="3E9B73DC" w14:textId="7C7C0BB6" w:rsidR="00CD2FE5" w:rsidRDefault="00B14C7B" w:rsidP="00CD2FE5">
      <w:pPr>
        <w:pStyle w:val="Paragraphnonumbers"/>
      </w:pPr>
      <w:r w:rsidRPr="00B14C7B">
        <w:t>Neha Jiandani</w:t>
      </w:r>
      <w:r w:rsidR="00CD2FE5">
        <w:t xml:space="preserve">, </w:t>
      </w:r>
      <w:r w:rsidRPr="00B14C7B">
        <w:t>Technical Analyst, Commercial Risk Assessment</w:t>
      </w:r>
      <w:r w:rsidR="00CD2FE5">
        <w:tab/>
      </w:r>
      <w:r>
        <w:t>Items</w:t>
      </w:r>
      <w:r w:rsidR="00860C94">
        <w:t xml:space="preserve"> </w:t>
      </w:r>
      <w:r w:rsidR="00860C94" w:rsidRPr="00860C94">
        <w:t xml:space="preserve">5 to </w:t>
      </w:r>
      <w:r w:rsidR="00860C94">
        <w:t>5</w:t>
      </w:r>
      <w:r w:rsidR="00860C94" w:rsidRPr="00860C94">
        <w:t>.2.2</w:t>
      </w:r>
    </w:p>
    <w:p w14:paraId="288EE5A6" w14:textId="7E5B4BCE" w:rsidR="00B14C7B" w:rsidRDefault="00B14C7B" w:rsidP="00CD2FE5">
      <w:pPr>
        <w:pStyle w:val="Paragraphnonumbers"/>
      </w:pPr>
      <w:r w:rsidRPr="00B14C7B">
        <w:t>Ella Livingstone, Technical Analyst, Commercial Risk Assessment</w:t>
      </w:r>
      <w:r w:rsidRPr="00B14C7B">
        <w:tab/>
        <w:t>Items</w:t>
      </w:r>
      <w:r w:rsidR="00860C94">
        <w:t xml:space="preserve"> 1 to 4.3.2</w:t>
      </w:r>
    </w:p>
    <w:p w14:paraId="0F781546" w14:textId="2B141A08" w:rsidR="00860C94" w:rsidRDefault="00860C94" w:rsidP="00CD2FE5">
      <w:pPr>
        <w:pStyle w:val="Paragraphnonumbers"/>
      </w:pPr>
      <w:r>
        <w:t>Sarah Bromley,</w:t>
      </w:r>
      <w:r w:rsidRPr="00860C94">
        <w:t xml:space="preserve"> Senior Medical Editor</w:t>
      </w:r>
      <w:r w:rsidRPr="00860C94">
        <w:tab/>
      </w:r>
      <w:r w:rsidRPr="00860C94">
        <w:tab/>
      </w:r>
      <w:r w:rsidRPr="00860C94">
        <w:tab/>
      </w:r>
      <w:r>
        <w:tab/>
      </w:r>
      <w:r>
        <w:tab/>
        <w:t>Items 1 to 4.3.2</w:t>
      </w:r>
    </w:p>
    <w:p w14:paraId="00AC83CF" w14:textId="59F67B5C" w:rsidR="00CD2FE5" w:rsidRDefault="00B14C7B" w:rsidP="00CD2FE5">
      <w:pPr>
        <w:pStyle w:val="Paragraphnonumbers"/>
      </w:pPr>
      <w:r>
        <w:t>Ruth Melville</w:t>
      </w:r>
      <w:r w:rsidR="00CD2FE5">
        <w:t xml:space="preserve">, </w:t>
      </w:r>
      <w:bookmarkStart w:id="1" w:name="_Hlk95745939"/>
      <w:r w:rsidRPr="00B14C7B">
        <w:t>Senior Medical Editor</w:t>
      </w:r>
      <w:r w:rsidR="00CD2FE5">
        <w:tab/>
      </w:r>
      <w:bookmarkEnd w:id="1"/>
      <w:r w:rsidR="00CD2FE5">
        <w:tab/>
      </w:r>
      <w:r w:rsidR="00CD2FE5">
        <w:tab/>
      </w:r>
      <w:r w:rsidR="00CD2FE5">
        <w:tab/>
      </w:r>
      <w:r w:rsidR="00860C94">
        <w:tab/>
        <w:t>Items 6 to 6.2.2</w:t>
      </w:r>
    </w:p>
    <w:p w14:paraId="75495212" w14:textId="4A3BBFAC" w:rsidR="00CD2FE5" w:rsidRDefault="00B14C7B" w:rsidP="00CD2FE5">
      <w:pPr>
        <w:pStyle w:val="Paragraphnonumbers"/>
      </w:pPr>
      <w:r w:rsidRPr="00B14C7B">
        <w:t>Benjamin Pearce</w:t>
      </w:r>
      <w:r w:rsidR="00CD2FE5">
        <w:t xml:space="preserve">, </w:t>
      </w:r>
      <w:r w:rsidR="003F5739" w:rsidRPr="003F5739">
        <w:t>Senior Medical Editor</w:t>
      </w:r>
      <w:r w:rsidR="003F5739" w:rsidRPr="003F5739">
        <w:tab/>
      </w:r>
      <w:r w:rsidR="00CD2FE5">
        <w:tab/>
      </w:r>
      <w:r w:rsidR="00CD2FE5">
        <w:tab/>
      </w:r>
      <w:r w:rsidR="00860C94">
        <w:tab/>
        <w:t>Items 5 to 5.2.2</w:t>
      </w:r>
    </w:p>
    <w:p w14:paraId="18DE6D63" w14:textId="33D851B6" w:rsidR="00CD2FE5" w:rsidRDefault="003F5739" w:rsidP="00CD2FE5">
      <w:pPr>
        <w:pStyle w:val="Paragraphnonumbers"/>
      </w:pPr>
      <w:r>
        <w:t>Laura Marsden</w:t>
      </w:r>
      <w:r w:rsidR="00CD2FE5">
        <w:t xml:space="preserve">, </w:t>
      </w:r>
      <w:r w:rsidRPr="003F5739">
        <w:t>Public Involvement Adviser</w:t>
      </w:r>
      <w:r>
        <w:t>, PIP</w:t>
      </w:r>
      <w:r w:rsidR="00CD2FE5">
        <w:tab/>
      </w:r>
      <w:r w:rsidR="001617A6">
        <w:tab/>
        <w:t>Items</w:t>
      </w:r>
      <w:r w:rsidR="00820283">
        <w:t xml:space="preserve"> 1 to 4.1.3 &amp; 5 to 6.2.2</w:t>
      </w:r>
    </w:p>
    <w:p w14:paraId="28171CBF" w14:textId="27CF9B50" w:rsidR="00CD2FE5" w:rsidRDefault="003F5739" w:rsidP="00CD2FE5">
      <w:pPr>
        <w:pStyle w:val="Paragraphnonumbers"/>
      </w:pPr>
      <w:r w:rsidRPr="003F5739">
        <w:t>Catherine Pank</w:t>
      </w:r>
      <w:r w:rsidR="00CD2FE5">
        <w:t>,</w:t>
      </w:r>
      <w:r w:rsidRPr="003F5739">
        <w:t xml:space="preserve"> Assistant Project Manager</w:t>
      </w:r>
      <w:r>
        <w:t>, COT</w:t>
      </w:r>
      <w:r w:rsidR="00CD2FE5">
        <w:tab/>
      </w:r>
      <w:r w:rsidR="00820283">
        <w:tab/>
        <w:t>Items 6 to 6.2.2</w:t>
      </w:r>
    </w:p>
    <w:p w14:paraId="4797AE62" w14:textId="532E29A5" w:rsidR="003F5739" w:rsidRDefault="003F5739" w:rsidP="00CD2FE5">
      <w:pPr>
        <w:pStyle w:val="Paragraphnonumbers"/>
      </w:pPr>
      <w:r>
        <w:t>Lyn Davies,</w:t>
      </w:r>
      <w:r w:rsidRPr="003F5739">
        <w:t xml:space="preserve"> Coordinator, MIP</w:t>
      </w:r>
      <w:r w:rsidRPr="003F5739">
        <w:tab/>
      </w:r>
      <w:r>
        <w:tab/>
      </w:r>
      <w:r>
        <w:tab/>
      </w:r>
      <w:r>
        <w:tab/>
      </w:r>
      <w:r w:rsidR="00820283">
        <w:tab/>
        <w:t>Items 5 to 5.1.3</w:t>
      </w:r>
    </w:p>
    <w:p w14:paraId="19B6A48E" w14:textId="33BCE43F" w:rsidR="00CD2FE5" w:rsidRDefault="003F5739" w:rsidP="00CD2FE5">
      <w:pPr>
        <w:pStyle w:val="Paragraphnonumbers"/>
      </w:pPr>
      <w:r w:rsidRPr="003F5739">
        <w:t>Rosalee Mason</w:t>
      </w:r>
      <w:r w:rsidR="00CD2FE5">
        <w:t xml:space="preserve">, </w:t>
      </w:r>
      <w:r>
        <w:t>Coordinator, MIP</w:t>
      </w:r>
      <w:r w:rsidR="00CD2FE5">
        <w:tab/>
      </w:r>
      <w:r w:rsidR="00CD2FE5">
        <w:tab/>
      </w:r>
      <w:r w:rsidR="00CD2FE5">
        <w:tab/>
      </w:r>
      <w:r w:rsidR="00CD2FE5">
        <w:tab/>
      </w:r>
      <w:r w:rsidR="00820283">
        <w:tab/>
        <w:t>Items 1 to 4.1.3 &amp; 6 to 6.1.3</w:t>
      </w:r>
    </w:p>
    <w:p w14:paraId="0ED394E9" w14:textId="708D26F7" w:rsidR="00CD2FE5" w:rsidRDefault="003F5739" w:rsidP="00CD2FE5">
      <w:pPr>
        <w:pStyle w:val="Paragraphnonumbers"/>
      </w:pPr>
      <w:r>
        <w:t>Gemma Smith</w:t>
      </w:r>
      <w:r w:rsidR="00CD2FE5">
        <w:t xml:space="preserve">, </w:t>
      </w:r>
      <w:r w:rsidRPr="003F5739">
        <w:t xml:space="preserve">Coordinator, </w:t>
      </w:r>
      <w:r>
        <w:t>COT</w:t>
      </w:r>
      <w:r w:rsidR="00CD2FE5">
        <w:tab/>
      </w:r>
      <w:r w:rsidR="00CD2FE5">
        <w:tab/>
      </w:r>
      <w:r w:rsidR="00CD2FE5">
        <w:tab/>
      </w:r>
      <w:r w:rsidR="00CD2FE5">
        <w:tab/>
      </w:r>
      <w:r w:rsidR="00820283">
        <w:tab/>
      </w:r>
      <w:r w:rsidR="00CD2FE5">
        <w:t>Present for all items</w:t>
      </w:r>
    </w:p>
    <w:p w14:paraId="66046065" w14:textId="737DA3E5" w:rsidR="00CD2FE5" w:rsidRDefault="003F5739" w:rsidP="00CD2FE5">
      <w:pPr>
        <w:pStyle w:val="Paragraphnonumbers"/>
      </w:pPr>
      <w:r>
        <w:t>Laura Kelly</w:t>
      </w:r>
      <w:r w:rsidR="00CD2FE5">
        <w:t xml:space="preserve">, </w:t>
      </w:r>
      <w:r>
        <w:t>Administrator, COT</w:t>
      </w:r>
      <w:r w:rsidR="00CD2FE5">
        <w:tab/>
      </w:r>
      <w:r w:rsidR="00CD2FE5">
        <w:tab/>
      </w:r>
      <w:r w:rsidR="00CD2FE5">
        <w:tab/>
      </w:r>
      <w:r w:rsidR="00CD2FE5">
        <w:tab/>
      </w:r>
      <w:r w:rsidR="00820283">
        <w:tab/>
      </w:r>
      <w:r w:rsidR="00820283" w:rsidRPr="00820283">
        <w:t>Items 6 to 6.2.2</w:t>
      </w:r>
    </w:p>
    <w:p w14:paraId="7088EA07" w14:textId="7D8CA28F" w:rsidR="00CD2FE5" w:rsidRDefault="003F5739" w:rsidP="00CD2FE5">
      <w:pPr>
        <w:pStyle w:val="Paragraphnonumbers"/>
      </w:pPr>
      <w:r>
        <w:t>Marcia Miller</w:t>
      </w:r>
      <w:r w:rsidR="00CD2FE5">
        <w:t xml:space="preserve">, </w:t>
      </w:r>
      <w:r>
        <w:t>Administrator, TA</w:t>
      </w:r>
      <w:r w:rsidR="00CD2FE5">
        <w:tab/>
      </w:r>
      <w:r w:rsidR="00CD2FE5">
        <w:tab/>
      </w:r>
      <w:r w:rsidR="00CD2FE5">
        <w:tab/>
      </w:r>
      <w:r w:rsidR="00CD2FE5">
        <w:tab/>
      </w:r>
      <w:r w:rsidR="00820283">
        <w:tab/>
        <w:t>Items 5 to 5.2.2</w:t>
      </w:r>
    </w:p>
    <w:p w14:paraId="0416AAAA" w14:textId="783E3F23" w:rsidR="003F5739" w:rsidRDefault="003F5739" w:rsidP="00CD2FE5">
      <w:pPr>
        <w:pStyle w:val="Paragraphnonumbers"/>
      </w:pPr>
      <w:r>
        <w:t>Rumana Zaman</w:t>
      </w:r>
      <w:r w:rsidRPr="003F5739">
        <w:t xml:space="preserve">, </w:t>
      </w:r>
      <w:r>
        <w:t>Administrator, TA</w:t>
      </w:r>
      <w:r w:rsidRPr="003F5739">
        <w:tab/>
      </w:r>
      <w:r w:rsidRPr="003F5739">
        <w:tab/>
      </w:r>
      <w:r w:rsidRPr="003F5739">
        <w:tab/>
      </w:r>
      <w:r w:rsidRPr="003F5739">
        <w:tab/>
      </w:r>
      <w:r w:rsidR="00820283">
        <w:tab/>
        <w:t>Items 1 to 4.3.2</w:t>
      </w:r>
    </w:p>
    <w:p w14:paraId="1CF1639A" w14:textId="15067957" w:rsidR="00BA4EAD" w:rsidRPr="006231D3" w:rsidRDefault="000E7790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7386DE6A" w14:textId="293B7494" w:rsidR="00BA4EAD" w:rsidRPr="00085585" w:rsidRDefault="00550C2B" w:rsidP="00085585">
      <w:pPr>
        <w:pStyle w:val="Paragraphnonumbers"/>
      </w:pPr>
      <w:r w:rsidRPr="00550C2B">
        <w:t>Dolapo Ayansina</w:t>
      </w:r>
      <w:r w:rsidR="00D87314">
        <w:t xml:space="preserve">, </w:t>
      </w:r>
      <w:r w:rsidR="00D87314" w:rsidRPr="00D87314">
        <w:t>Aberdeen HTA Group</w:t>
      </w:r>
      <w:r w:rsidR="00085585" w:rsidRPr="00085585">
        <w:tab/>
      </w:r>
      <w:r w:rsidR="00682F9B">
        <w:tab/>
      </w:r>
      <w:r>
        <w:tab/>
      </w:r>
      <w:r w:rsidR="00820283">
        <w:tab/>
        <w:t>Items 1 to 4.2.1</w:t>
      </w:r>
    </w:p>
    <w:p w14:paraId="180F6FB0" w14:textId="5CF65799" w:rsidR="00085585" w:rsidRDefault="00550C2B" w:rsidP="00085585">
      <w:pPr>
        <w:pStyle w:val="Paragraphnonumbers"/>
      </w:pPr>
      <w:r w:rsidRPr="00550C2B">
        <w:t>Charlotte Kennedy</w:t>
      </w:r>
      <w:r w:rsidR="00085585" w:rsidRPr="00085585">
        <w:t xml:space="preserve">, </w:t>
      </w:r>
      <w:r w:rsidR="00D87314" w:rsidRPr="00D87314">
        <w:t>Aberdeen HTA Group</w:t>
      </w:r>
      <w:r w:rsidR="00085585" w:rsidRPr="00085585">
        <w:tab/>
      </w:r>
      <w:r>
        <w:tab/>
      </w:r>
      <w:r w:rsidR="00820283">
        <w:tab/>
        <w:t xml:space="preserve">Items </w:t>
      </w:r>
      <w:r w:rsidR="00820283" w:rsidRPr="00820283">
        <w:t>1 to 4.2.1</w:t>
      </w:r>
    </w:p>
    <w:p w14:paraId="2A081339" w14:textId="73B62E18" w:rsidR="00550C2B" w:rsidRPr="00085585" w:rsidRDefault="00550C2B" w:rsidP="00085585">
      <w:pPr>
        <w:pStyle w:val="Paragraphnonumbers"/>
      </w:pPr>
      <w:r w:rsidRPr="00550C2B">
        <w:t>Graham Scotland, Aberdeen HTA Group</w:t>
      </w:r>
      <w:r w:rsidRPr="00550C2B">
        <w:tab/>
      </w:r>
      <w:r>
        <w:tab/>
      </w:r>
      <w:r w:rsidR="00820283">
        <w:tab/>
        <w:t xml:space="preserve">Items </w:t>
      </w:r>
      <w:r w:rsidR="00820283" w:rsidRPr="00820283">
        <w:t>1 to 4.2.1</w:t>
      </w:r>
    </w:p>
    <w:p w14:paraId="233C6B10" w14:textId="1ABA1700" w:rsidR="00085585" w:rsidRPr="00085585" w:rsidRDefault="00D87314" w:rsidP="003E65BA">
      <w:pPr>
        <w:pStyle w:val="Paragraphnonumbers"/>
        <w:tabs>
          <w:tab w:val="left" w:pos="4080"/>
        </w:tabs>
      </w:pPr>
      <w:r w:rsidRPr="00D87314">
        <w:t>Aline Navega Biz</w:t>
      </w:r>
      <w:r w:rsidR="00085585" w:rsidRPr="00085585">
        <w:t xml:space="preserve">, </w:t>
      </w:r>
      <w:r w:rsidR="00550C2B" w:rsidRPr="00550C2B">
        <w:t>School of Health and Related Research (ScHARR)</w:t>
      </w:r>
      <w:r w:rsidR="00550C2B">
        <w:tab/>
        <w:t>Items</w:t>
      </w:r>
      <w:r w:rsidR="00085585" w:rsidRPr="00085585">
        <w:t xml:space="preserve"> </w:t>
      </w:r>
      <w:r w:rsidR="00820283">
        <w:t>5 to 5.1.3</w:t>
      </w:r>
    </w:p>
    <w:p w14:paraId="5FE3FA29" w14:textId="0D12C31F" w:rsidR="00085585" w:rsidRDefault="00D87314" w:rsidP="00085585">
      <w:pPr>
        <w:pStyle w:val="Paragraphnonumbers"/>
      </w:pPr>
      <w:r w:rsidRPr="00D87314">
        <w:t xml:space="preserve">Matt Stevenson, </w:t>
      </w:r>
      <w:r w:rsidR="00550C2B" w:rsidRPr="00550C2B">
        <w:t xml:space="preserve">School of Health and Related Research </w:t>
      </w:r>
      <w:r w:rsidR="00550C2B">
        <w:t>(</w:t>
      </w:r>
      <w:r w:rsidRPr="00D87314">
        <w:t>ScHARR</w:t>
      </w:r>
      <w:r w:rsidR="00550C2B">
        <w:t>)</w:t>
      </w:r>
      <w:r w:rsidR="00085585" w:rsidRPr="00085585">
        <w:tab/>
      </w:r>
      <w:r w:rsidR="00820283" w:rsidRPr="00820283">
        <w:t>Items 5 to 5.1.3</w:t>
      </w:r>
    </w:p>
    <w:p w14:paraId="1E6164CB" w14:textId="7971B735" w:rsidR="00D87314" w:rsidRDefault="00D87314" w:rsidP="00D87314">
      <w:pPr>
        <w:pStyle w:val="Paragraphnonumbers"/>
      </w:pPr>
      <w:r w:rsidRPr="00D87314">
        <w:t>Janette Greenhalgh</w:t>
      </w:r>
      <w:r>
        <w:t xml:space="preserve">, </w:t>
      </w:r>
      <w:r w:rsidR="00550C2B" w:rsidRPr="00550C2B">
        <w:t xml:space="preserve">Liverpool Reviews, and Implementation Group </w:t>
      </w:r>
      <w:r w:rsidR="00550C2B">
        <w:t>(</w:t>
      </w:r>
      <w:r w:rsidRPr="00D87314">
        <w:t>LRiG</w:t>
      </w:r>
      <w:r w:rsidR="00550C2B">
        <w:t>)</w:t>
      </w:r>
      <w:r w:rsidR="00820283">
        <w:t xml:space="preserve"> </w:t>
      </w:r>
      <w:r w:rsidR="00550C2B">
        <w:t>Items</w:t>
      </w:r>
      <w:r>
        <w:t xml:space="preserve"> </w:t>
      </w:r>
      <w:r w:rsidR="00820283">
        <w:t>6 to 6.1.3</w:t>
      </w:r>
    </w:p>
    <w:p w14:paraId="7E3E12B9" w14:textId="4C3729C7" w:rsidR="00D87314" w:rsidRPr="00085585" w:rsidRDefault="00D87314" w:rsidP="00D87314">
      <w:pPr>
        <w:pStyle w:val="Paragraphnonumbers"/>
      </w:pPr>
      <w:r w:rsidRPr="00D87314">
        <w:t>James Mahon</w:t>
      </w:r>
      <w:r>
        <w:t xml:space="preserve">, </w:t>
      </w:r>
      <w:r w:rsidR="00550C2B" w:rsidRPr="00550C2B">
        <w:t>Liverpool Reviews, and Implementation Group (LRiG)</w:t>
      </w:r>
      <w:r w:rsidR="00550C2B">
        <w:t xml:space="preserve"> </w:t>
      </w:r>
      <w:r w:rsidR="00550C2B">
        <w:tab/>
        <w:t>Items</w:t>
      </w:r>
      <w:r>
        <w:t xml:space="preserve"> </w:t>
      </w:r>
      <w:r w:rsidR="00820283" w:rsidRPr="00820283">
        <w:t>6 to 6.1.3</w:t>
      </w:r>
    </w:p>
    <w:p w14:paraId="4800DD52" w14:textId="04DCAD3A" w:rsidR="00BA4EAD" w:rsidRPr="006231D3" w:rsidRDefault="00C40B69" w:rsidP="003E65BA">
      <w:pPr>
        <w:pStyle w:val="Heading3unnumbered"/>
      </w:pPr>
      <w:bookmarkStart w:id="3" w:name="_Hlk95912409"/>
      <w:r>
        <w:t>Clinical</w:t>
      </w:r>
      <w:r w:rsidR="00990B04">
        <w:t xml:space="preserve">, </w:t>
      </w:r>
      <w:r w:rsidR="005D44F6">
        <w:t>P</w:t>
      </w:r>
      <w:r w:rsidR="00990B04">
        <w:t>atient &amp; NHS England e</w:t>
      </w:r>
      <w:r w:rsidR="00BA4EAD" w:rsidRPr="006231D3">
        <w:t>xperts present</w:t>
      </w:r>
    </w:p>
    <w:bookmarkEnd w:id="3"/>
    <w:p w14:paraId="2BADBDBA" w14:textId="1A253C5B" w:rsidR="007961DE" w:rsidRDefault="007961DE" w:rsidP="00085585">
      <w:pPr>
        <w:pStyle w:val="Paragraphnonumbers"/>
      </w:pPr>
      <w:r w:rsidRPr="007961DE">
        <w:t>Mary Foss</w:t>
      </w:r>
      <w:r>
        <w:t>,</w:t>
      </w:r>
      <w:r w:rsidRPr="007961DE">
        <w:t xml:space="preserve"> Patient expert nominated by </w:t>
      </w:r>
      <w:r w:rsidR="00FD19C1" w:rsidRPr="00FD19C1">
        <w:t>Short Bowel Survivor and Friends</w:t>
      </w:r>
      <w:r w:rsidR="00820283">
        <w:t xml:space="preserve">, </w:t>
      </w:r>
      <w:r w:rsidRPr="007961DE">
        <w:t>Items</w:t>
      </w:r>
      <w:r>
        <w:t xml:space="preserve"> </w:t>
      </w:r>
      <w:r w:rsidR="00820283" w:rsidRPr="00820283">
        <w:t>1 to 4.2.1</w:t>
      </w:r>
    </w:p>
    <w:p w14:paraId="3F0CBA1D" w14:textId="60679D2E" w:rsidR="00BA4EAD" w:rsidRPr="00085585" w:rsidRDefault="003F5739" w:rsidP="00085585">
      <w:pPr>
        <w:pStyle w:val="Paragraphnonumbers"/>
      </w:pPr>
      <w:r w:rsidRPr="003F5739">
        <w:lastRenderedPageBreak/>
        <w:t>Dr Simon Gabe</w:t>
      </w:r>
      <w:r w:rsidR="00085585" w:rsidRPr="00085585">
        <w:t xml:space="preserve">, </w:t>
      </w:r>
      <w:r w:rsidR="00FD19C1" w:rsidRPr="00FD19C1">
        <w:t>Consultant in Gastroenterology &amp; Intestinal Rehabilitation</w:t>
      </w:r>
      <w:r>
        <w:t xml:space="preserve">, clinical expert nominated by </w:t>
      </w:r>
      <w:r w:rsidR="00FD19C1" w:rsidRPr="00FD19C1">
        <w:t>St Mark's hospital</w:t>
      </w:r>
      <w:r w:rsidR="00FD19C1">
        <w:t xml:space="preserve">, </w:t>
      </w:r>
      <w:r w:rsidR="00820283">
        <w:t>Items 1 to 4.2.1</w:t>
      </w:r>
    </w:p>
    <w:p w14:paraId="664CD156" w14:textId="01B7135D" w:rsidR="00085585" w:rsidRDefault="003F5739" w:rsidP="00085585">
      <w:pPr>
        <w:pStyle w:val="Paragraphnonumbers"/>
      </w:pPr>
      <w:r>
        <w:t>Dr Susan Hill</w:t>
      </w:r>
      <w:r w:rsidR="00085585" w:rsidRPr="00085585">
        <w:t xml:space="preserve">, </w:t>
      </w:r>
      <w:r w:rsidR="00FD19C1" w:rsidRPr="00FD19C1">
        <w:t>Paediatric Gastroenterology Consultant</w:t>
      </w:r>
      <w:r w:rsidRPr="003F5739">
        <w:t xml:space="preserve">, clinical expert nominated by </w:t>
      </w:r>
      <w:r w:rsidR="00FD19C1" w:rsidRPr="00FD19C1">
        <w:t>Takeda UK Limited</w:t>
      </w:r>
      <w:r w:rsidR="00FD19C1">
        <w:t xml:space="preserve">, </w:t>
      </w:r>
      <w:r w:rsidR="00820283" w:rsidRPr="00820283">
        <w:t>Items 1 to 4.2.1</w:t>
      </w:r>
    </w:p>
    <w:p w14:paraId="77AF2207" w14:textId="50A01B44" w:rsidR="007961DE" w:rsidRPr="00085585" w:rsidRDefault="007961DE" w:rsidP="00085585">
      <w:pPr>
        <w:pStyle w:val="Paragraphnonumbers"/>
      </w:pPr>
      <w:r w:rsidRPr="007961DE">
        <w:t>Carolyn Wheatley</w:t>
      </w:r>
      <w:r>
        <w:t xml:space="preserve">, Patient expert nominated by </w:t>
      </w:r>
      <w:r w:rsidR="00FD19C1" w:rsidRPr="00FD19C1">
        <w:t>Patients on Intravenous and Nasogastric Nutrition Therapy</w:t>
      </w:r>
      <w:r w:rsidR="00FD19C1">
        <w:t xml:space="preserve"> (PINNT), </w:t>
      </w:r>
      <w:r>
        <w:t>Items</w:t>
      </w:r>
      <w:r w:rsidR="00820283" w:rsidRPr="00820283">
        <w:t xml:space="preserve"> 1 to 4.2.1</w:t>
      </w:r>
    </w:p>
    <w:p w14:paraId="2C07B22D" w14:textId="143A6317" w:rsidR="00085585" w:rsidRDefault="00FD19C1" w:rsidP="00085585">
      <w:pPr>
        <w:pStyle w:val="Paragraphnonumbers"/>
      </w:pPr>
      <w:r w:rsidRPr="00990B04">
        <w:t xml:space="preserve">Professor </w:t>
      </w:r>
      <w:r w:rsidR="007961DE" w:rsidRPr="00990B04">
        <w:t>Samreen Ahmed</w:t>
      </w:r>
      <w:r w:rsidR="00085585" w:rsidRPr="00990B04">
        <w:t>,</w:t>
      </w:r>
      <w:r w:rsidR="00085585" w:rsidRPr="00085585">
        <w:t xml:space="preserve"> </w:t>
      </w:r>
      <w:r w:rsidRPr="00FD19C1">
        <w:t>Consultant Medical Oncologist</w:t>
      </w:r>
      <w:r w:rsidR="00085585" w:rsidRPr="00085585">
        <w:t xml:space="preserve">, </w:t>
      </w:r>
      <w:r w:rsidR="007961DE" w:rsidRPr="007961DE">
        <w:t xml:space="preserve">clinical expert nominated by </w:t>
      </w:r>
      <w:r w:rsidRPr="00FD19C1">
        <w:t>Merck Sharp &amp; Dohme (UK) Ltd</w:t>
      </w:r>
      <w:r>
        <w:t xml:space="preserve">, </w:t>
      </w:r>
      <w:r w:rsidR="00820283">
        <w:t>Items 5 to 5.1.3</w:t>
      </w:r>
    </w:p>
    <w:p w14:paraId="0241FDCC" w14:textId="09C4A465" w:rsidR="007961DE" w:rsidRDefault="007961DE" w:rsidP="00085585">
      <w:pPr>
        <w:pStyle w:val="Paragraphnonumbers"/>
      </w:pPr>
      <w:r>
        <w:t>Prof Peter Clark, Cancer Drug Fund Clinical lead, NHS England</w:t>
      </w:r>
      <w:r>
        <w:tab/>
      </w:r>
      <w:r w:rsidR="00820283">
        <w:t>Items 5 to 6.2.2</w:t>
      </w:r>
    </w:p>
    <w:p w14:paraId="34144C1B" w14:textId="7239478A" w:rsidR="007961DE" w:rsidRDefault="007961DE" w:rsidP="00085585">
      <w:pPr>
        <w:pStyle w:val="Paragraphnonumbers"/>
      </w:pPr>
      <w:r w:rsidRPr="007961DE">
        <w:t>Holly Heath</w:t>
      </w:r>
      <w:r>
        <w:t xml:space="preserve">, </w:t>
      </w:r>
      <w:r w:rsidRPr="007961DE">
        <w:t xml:space="preserve">Patient expert nominated by </w:t>
      </w:r>
      <w:r w:rsidR="00FD19C1" w:rsidRPr="00FD19C1">
        <w:t>Breast Cancer Now</w:t>
      </w:r>
      <w:r w:rsidRPr="007961DE">
        <w:tab/>
        <w:t>Items</w:t>
      </w:r>
      <w:r w:rsidR="00820283">
        <w:t xml:space="preserve"> 5 to 5.1.3</w:t>
      </w:r>
    </w:p>
    <w:p w14:paraId="6B2C92A7" w14:textId="2C90D099" w:rsidR="00DE7645" w:rsidRDefault="00DE7645" w:rsidP="00085585">
      <w:pPr>
        <w:pStyle w:val="Paragraphnonumbers"/>
      </w:pPr>
      <w:r>
        <w:t>David Chuter</w:t>
      </w:r>
      <w:r w:rsidR="00D87314">
        <w:t xml:space="preserve">, </w:t>
      </w:r>
      <w:r w:rsidR="00D87314" w:rsidRPr="00D87314">
        <w:t xml:space="preserve">Patient expert nominated by </w:t>
      </w:r>
      <w:r w:rsidR="00990B04" w:rsidRPr="00990B04">
        <w:t>Guts UK Charity</w:t>
      </w:r>
      <w:r w:rsidR="00D87314" w:rsidRPr="00D87314">
        <w:tab/>
      </w:r>
      <w:r w:rsidR="00D87314" w:rsidRPr="00D87314">
        <w:tab/>
        <w:t>Items</w:t>
      </w:r>
      <w:r w:rsidR="00820283">
        <w:t xml:space="preserve"> 6 to 6.1.3</w:t>
      </w:r>
    </w:p>
    <w:p w14:paraId="7E1DEBFA" w14:textId="2ACB366A" w:rsidR="003F5739" w:rsidRDefault="00990B04" w:rsidP="00085585">
      <w:pPr>
        <w:pStyle w:val="Paragraphnonumbers"/>
      </w:pPr>
      <w:r>
        <w:t xml:space="preserve">Professor </w:t>
      </w:r>
      <w:r w:rsidR="007961DE" w:rsidRPr="007961DE">
        <w:t>Wasat Mansoor</w:t>
      </w:r>
      <w:r w:rsidR="003F5739" w:rsidRPr="003F5739">
        <w:t xml:space="preserve">, </w:t>
      </w:r>
      <w:r w:rsidRPr="00990B04">
        <w:t>Consultant Medical oncologist</w:t>
      </w:r>
      <w:r w:rsidR="003F5739" w:rsidRPr="003F5739">
        <w:t xml:space="preserve">, </w:t>
      </w:r>
      <w:r w:rsidR="007961DE" w:rsidRPr="007961DE">
        <w:t xml:space="preserve">clinical expert nominated by </w:t>
      </w:r>
      <w:r w:rsidRPr="00990B04">
        <w:t>Bristol Myers Squibb</w:t>
      </w:r>
      <w:r>
        <w:t xml:space="preserve">, </w:t>
      </w:r>
      <w:r w:rsidR="00820283" w:rsidRPr="00820283">
        <w:t>Items 6 to 6.1.3</w:t>
      </w:r>
    </w:p>
    <w:p w14:paraId="7FA1866A" w14:textId="7D5767B5" w:rsidR="003F5739" w:rsidRDefault="00990B04" w:rsidP="00085585">
      <w:pPr>
        <w:pStyle w:val="Paragraphnonumbers"/>
      </w:pPr>
      <w:r>
        <w:t xml:space="preserve">Dr </w:t>
      </w:r>
      <w:r w:rsidR="007961DE" w:rsidRPr="007961DE">
        <w:t>Elizabeth Smyth</w:t>
      </w:r>
      <w:r w:rsidR="003F5739" w:rsidRPr="003F5739">
        <w:t xml:space="preserve">, </w:t>
      </w:r>
      <w:r w:rsidRPr="00990B04">
        <w:t>Consultant in Gastrointestinal Oncology</w:t>
      </w:r>
      <w:r w:rsidR="003F5739" w:rsidRPr="003F5739">
        <w:t xml:space="preserve">, </w:t>
      </w:r>
      <w:r w:rsidR="007961DE" w:rsidRPr="007961DE">
        <w:t xml:space="preserve">clinical expert nominated by </w:t>
      </w:r>
      <w:r w:rsidRPr="00990B04">
        <w:t>Royal College of Physicians</w:t>
      </w:r>
      <w:r>
        <w:t xml:space="preserve">, </w:t>
      </w:r>
      <w:r w:rsidR="00820283" w:rsidRPr="00820283">
        <w:t>Items 6 to 6.1.3</w:t>
      </w:r>
    </w:p>
    <w:p w14:paraId="74170D8E" w14:textId="7091D7AB" w:rsidR="005142D0" w:rsidRPr="006231D3" w:rsidRDefault="005142D0" w:rsidP="005142D0">
      <w:pPr>
        <w:pStyle w:val="Heading3unnumbered"/>
      </w:pPr>
      <w:r>
        <w:t>External observer</w:t>
      </w:r>
    </w:p>
    <w:p w14:paraId="3BC61058" w14:textId="64A2298B" w:rsidR="00422523" w:rsidRPr="005142D0" w:rsidRDefault="005142D0">
      <w:pPr>
        <w:rPr>
          <w:rFonts w:eastAsia="Times New Roman"/>
          <w:sz w:val="24"/>
          <w:szCs w:val="24"/>
          <w:lang w:eastAsia="en-GB"/>
        </w:rPr>
      </w:pPr>
      <w:r w:rsidRPr="005142D0">
        <w:rPr>
          <w:sz w:val="24"/>
          <w:szCs w:val="24"/>
        </w:rPr>
        <w:t>Karen Facey, Rare disease consultant, working with HST and Life Sciences Team, Items 1 to 4.3.2</w:t>
      </w:r>
      <w:r w:rsidR="00422523" w:rsidRPr="005142D0">
        <w:rPr>
          <w:sz w:val="24"/>
          <w:szCs w:val="24"/>
        </w:rPr>
        <w:br w:type="page"/>
      </w:r>
    </w:p>
    <w:p w14:paraId="386DC4FA" w14:textId="77777777" w:rsidR="00FD0266" w:rsidRDefault="00FD0266" w:rsidP="003E65BA">
      <w:pPr>
        <w:pStyle w:val="Heading2"/>
      </w:pPr>
      <w:r>
        <w:lastRenderedPageBreak/>
        <w:t>Minutes</w:t>
      </w:r>
    </w:p>
    <w:p w14:paraId="662A8FD2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09DC65CD" w14:textId="491A6299" w:rsidR="00C978CB" w:rsidRPr="00C978CB" w:rsidRDefault="00C978CB">
      <w:pPr>
        <w:pStyle w:val="Level2numbered"/>
      </w:pPr>
      <w:r w:rsidRPr="00A82301">
        <w:t xml:space="preserve">The chair </w:t>
      </w:r>
      <w:r w:rsidR="00990B04">
        <w:t xml:space="preserve">Dr Jane </w:t>
      </w:r>
      <w:r w:rsidR="00A074FC">
        <w:t>A</w:t>
      </w:r>
      <w:r w:rsidR="00990B04">
        <w:t xml:space="preserve">dam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673A1C46" w14:textId="5D261F03" w:rsidR="00A82301" w:rsidRPr="00990B04" w:rsidRDefault="00A82301" w:rsidP="00F57A78">
      <w:pPr>
        <w:pStyle w:val="Level2numbered"/>
      </w:pPr>
      <w:r w:rsidRPr="00990B04">
        <w:t xml:space="preserve">The chair noted </w:t>
      </w:r>
      <w:r w:rsidR="00990B04" w:rsidRPr="00990B04">
        <w:t xml:space="preserve">committee member </w:t>
      </w:r>
      <w:r w:rsidRPr="00990B04">
        <w:t>apologies</w:t>
      </w:r>
      <w:r w:rsidR="00990B04" w:rsidRPr="00990B04">
        <w:t>.</w:t>
      </w:r>
    </w:p>
    <w:p w14:paraId="3B5B891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41A7F5A7" w14:textId="1E35AD72" w:rsidR="00C015B8" w:rsidRPr="00205638" w:rsidRDefault="00990B04">
      <w:pPr>
        <w:pStyle w:val="Level2numbered"/>
      </w:pPr>
      <w:r>
        <w:t>None</w:t>
      </w:r>
      <w:r w:rsidR="00E56B48">
        <w:t>.</w:t>
      </w:r>
    </w:p>
    <w:p w14:paraId="6387D285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CA423C3" w14:textId="10F51FBD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</w:t>
      </w:r>
      <w:r w:rsidR="00C16D0F">
        <w:t xml:space="preserve">previous </w:t>
      </w:r>
      <w:r w:rsidR="00C015B8" w:rsidRPr="005E2873">
        <w:t>committee meeting</w:t>
      </w:r>
      <w:r w:rsidR="00C16D0F">
        <w:t>s</w:t>
      </w:r>
      <w:r w:rsidR="00C015B8" w:rsidRPr="005E2873">
        <w:t xml:space="preserve"> held on </w:t>
      </w:r>
      <w:r w:rsidR="00C16D0F">
        <w:t>7 December 2021 and 18 January 2022</w:t>
      </w:r>
      <w:r w:rsidR="00990B04">
        <w:t>.</w:t>
      </w:r>
    </w:p>
    <w:p w14:paraId="019955FB" w14:textId="0CFB100F" w:rsidR="00A269AF" w:rsidRPr="00205638" w:rsidRDefault="00C16D0F" w:rsidP="003E65BA">
      <w:pPr>
        <w:pStyle w:val="Heading3"/>
      </w:pPr>
      <w:r>
        <w:t>Appraisal</w:t>
      </w:r>
      <w:r w:rsidR="00A269AF" w:rsidRPr="00205638">
        <w:t xml:space="preserve"> of </w:t>
      </w:r>
      <w:r w:rsidR="00485D05">
        <w:rPr>
          <w:bCs w:val="0"/>
        </w:rPr>
        <w:t>t</w:t>
      </w:r>
      <w:r>
        <w:rPr>
          <w:bCs w:val="0"/>
        </w:rPr>
        <w:t>eduglutide for treating short bowel syndrome [ID3937]</w:t>
      </w:r>
    </w:p>
    <w:p w14:paraId="728436D4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5384925" w14:textId="132BBF26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</w:t>
      </w:r>
      <w:r w:rsidR="00402715" w:rsidRPr="00205638">
        <w:t xml:space="preserve">, </w:t>
      </w:r>
      <w:r w:rsidR="00F95663" w:rsidRPr="00205638">
        <w:t xml:space="preserve">external </w:t>
      </w:r>
      <w:r w:rsidR="000E7790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r w:rsidR="00C40B69" w:rsidRPr="00C40B69">
        <w:t>Takeda UK Limited</w:t>
      </w:r>
      <w:r w:rsidR="00C40B69">
        <w:t>.</w:t>
      </w:r>
      <w:r w:rsidR="00377867">
        <w:t xml:space="preserve"> </w:t>
      </w:r>
    </w:p>
    <w:p w14:paraId="6B5AE5A2" w14:textId="7C4A8356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90B04">
        <w:t xml:space="preserve"> and experts</w:t>
      </w:r>
      <w:r w:rsidR="00903E68" w:rsidRPr="00205638">
        <w:t xml:space="preserve">, </w:t>
      </w:r>
      <w:r w:rsidR="00F95663" w:rsidRPr="00205638">
        <w:t xml:space="preserve">external </w:t>
      </w:r>
      <w:r w:rsidR="000E7790">
        <w:t xml:space="preserve">assessment </w:t>
      </w:r>
      <w:r w:rsidR="00F95663" w:rsidRPr="00205638">
        <w:t>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192865D9" w14:textId="1CA64EBE" w:rsidR="00507F46" w:rsidRDefault="00615C9D" w:rsidP="004E02E2">
      <w:pPr>
        <w:pStyle w:val="Bulletindent1"/>
      </w:pPr>
      <w:bookmarkStart w:id="5" w:name="_Hlk72146417"/>
      <w:r w:rsidRPr="00615C9D">
        <w:t>Nominated clinical expert Dr Susan Hill declared financial interests as she has received speaker</w:t>
      </w:r>
      <w:r>
        <w:t xml:space="preserve">, lecture </w:t>
      </w:r>
      <w:r w:rsidRPr="00615C9D">
        <w:t xml:space="preserve">and advisory board </w:t>
      </w:r>
      <w:r>
        <w:t xml:space="preserve">fees </w:t>
      </w:r>
      <w:r w:rsidR="00153461" w:rsidRPr="00153461">
        <w:t xml:space="preserve">from Takeda and Zealand Pharma </w:t>
      </w:r>
      <w:r w:rsidR="00153461">
        <w:t xml:space="preserve">in relation to </w:t>
      </w:r>
      <w:r w:rsidRPr="00615C9D">
        <w:t>short bowel syndrome (SBS). It was agreed her declaration would not prevent Dr Hill from provi</w:t>
      </w:r>
      <w:r w:rsidR="00485D05">
        <w:t>di</w:t>
      </w:r>
      <w:r w:rsidRPr="00615C9D">
        <w:t xml:space="preserve">ng </w:t>
      </w:r>
      <w:r w:rsidR="00153461" w:rsidRPr="00615C9D">
        <w:t>expert</w:t>
      </w:r>
      <w:r w:rsidRPr="00615C9D">
        <w:t xml:space="preserve"> advice to the committee.</w:t>
      </w:r>
    </w:p>
    <w:p w14:paraId="45182C4D" w14:textId="276D6556" w:rsidR="00153461" w:rsidRDefault="00153461" w:rsidP="00153461">
      <w:pPr>
        <w:pStyle w:val="Bulletindent1"/>
      </w:pPr>
      <w:r>
        <w:t>Nominated clinical expert Dr Simon Gabe declared financial interests as he has received</w:t>
      </w:r>
      <w:r w:rsidRPr="00153461">
        <w:t xml:space="preserve"> honorarium from Takeda</w:t>
      </w:r>
      <w:r>
        <w:t xml:space="preserve"> and </w:t>
      </w:r>
      <w:r w:rsidRPr="00153461">
        <w:t>Fresenius Kabi</w:t>
      </w:r>
      <w:r>
        <w:t xml:space="preserve"> in relation to </w:t>
      </w:r>
      <w:r w:rsidRPr="00153461">
        <w:t>short bowel syndrome (SBS).</w:t>
      </w:r>
      <w:r>
        <w:t xml:space="preserve"> He also noted that his organisation St Marks</w:t>
      </w:r>
      <w:r w:rsidRPr="00153461">
        <w:t xml:space="preserve"> </w:t>
      </w:r>
      <w:r>
        <w:t xml:space="preserve">are part of international studies with Zealand Pharma and Takeda in relation to comparator drugs </w:t>
      </w:r>
      <w:r w:rsidRPr="00153461">
        <w:t>glepaglutide</w:t>
      </w:r>
      <w:r>
        <w:t xml:space="preserve"> and </w:t>
      </w:r>
      <w:r w:rsidRPr="00153461">
        <w:t>apraglutide</w:t>
      </w:r>
      <w:r>
        <w:t>y. It was agreed his declaration</w:t>
      </w:r>
      <w:r w:rsidR="00485D05">
        <w:t>s</w:t>
      </w:r>
      <w:r>
        <w:t xml:space="preserve"> would not prevent Dr Gabe from providing expert advice to the committee.</w:t>
      </w:r>
    </w:p>
    <w:p w14:paraId="08ECF81C" w14:textId="5868B340" w:rsidR="00153461" w:rsidRDefault="00153461" w:rsidP="00153461">
      <w:pPr>
        <w:pStyle w:val="Bulletindent1"/>
      </w:pPr>
      <w:r>
        <w:t>Nominated patient expert Carolyn Wheatley</w:t>
      </w:r>
      <w:r w:rsidR="00A91C1E">
        <w:t xml:space="preserve"> declared financial interests as she ha</w:t>
      </w:r>
      <w:r w:rsidR="00485D05">
        <w:t>s</w:t>
      </w:r>
      <w:r w:rsidR="00A91C1E">
        <w:t xml:space="preserve"> received fees from Takeda global for being a patient expert on the ATLAS project, she confirmed this ceased in 2021, Carolyn also noted that her organisation PINNT has an </w:t>
      </w:r>
      <w:r w:rsidR="00A91C1E">
        <w:lastRenderedPageBreak/>
        <w:t xml:space="preserve">unrestricted grant </w:t>
      </w:r>
      <w:r w:rsidR="001D7C8E">
        <w:t xml:space="preserve">from Takeda </w:t>
      </w:r>
      <w:r w:rsidR="00A91C1E">
        <w:t>to support operational costs</w:t>
      </w:r>
      <w:r w:rsidR="001D7C8E">
        <w:t>. It was agreed her declarations would not prevent Carolyn from providing expert advice to the committee.</w:t>
      </w:r>
    </w:p>
    <w:p w14:paraId="11231997" w14:textId="5BE4A5AD" w:rsidR="001D7C8E" w:rsidRDefault="001D7C8E" w:rsidP="00153461">
      <w:pPr>
        <w:pStyle w:val="Bulletindent1"/>
      </w:pPr>
      <w:r>
        <w:t>No further conflicts were declared for this appraisal.</w:t>
      </w:r>
    </w:p>
    <w:bookmarkEnd w:id="5"/>
    <w:p w14:paraId="3DD8022F" w14:textId="3467EF5C" w:rsidR="009B1704" w:rsidRPr="00C02D61" w:rsidRDefault="009B1704" w:rsidP="00955914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1A2B1E">
        <w:t>of the evidence presented to the committee.</w:t>
      </w:r>
      <w:r w:rsidR="00C04D2E">
        <w:t xml:space="preserve"> This information was presented to the committee by </w:t>
      </w:r>
      <w:r w:rsidR="001A2B1E">
        <w:t>Richard Ballerand, Andrew Champion, and Dr Mohit Sharma.</w:t>
      </w:r>
    </w:p>
    <w:p w14:paraId="22D8A270" w14:textId="5DAB89C8" w:rsidR="005E2873" w:rsidRPr="001F551E" w:rsidRDefault="00D22F90" w:rsidP="00F57A78">
      <w:pPr>
        <w:pStyle w:val="Level2numbered"/>
      </w:pPr>
      <w:r w:rsidRPr="001F551E">
        <w:t>Part 2a – Closed session (</w:t>
      </w:r>
      <w:r w:rsidR="001A2B1E">
        <w:t>experts, company representatives</w:t>
      </w:r>
      <w:r w:rsidR="001A2B1E" w:rsidRPr="001A2B1E">
        <w:t xml:space="preserve"> </w:t>
      </w:r>
      <w:r w:rsidR="001A2B1E">
        <w:t xml:space="preserve">and </w:t>
      </w:r>
      <w:r w:rsidR="001A2B1E" w:rsidRPr="001A2B1E">
        <w:t xml:space="preserve">members of the public, </w:t>
      </w:r>
      <w:r w:rsidR="001A2B1E">
        <w:t>were</w:t>
      </w:r>
      <w:r w:rsidRPr="001F551E">
        <w:t xml:space="preserve"> asked to leave the meeting)</w:t>
      </w:r>
      <w:r w:rsidR="00031524">
        <w:t>.</w:t>
      </w:r>
    </w:p>
    <w:p w14:paraId="6BDC6299" w14:textId="77777777" w:rsidR="00D22F90" w:rsidRPr="00E00AAB" w:rsidRDefault="00D22F90" w:rsidP="002C258D">
      <w:pPr>
        <w:pStyle w:val="Level3numbered"/>
      </w:pPr>
      <w:r w:rsidRPr="001F551E">
        <w:t>The committee discussed confidential information submitted for this item.</w:t>
      </w:r>
    </w:p>
    <w:p w14:paraId="00BF8577" w14:textId="58A317A3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b – </w:t>
      </w:r>
      <w:r w:rsidRPr="001F551E">
        <w:t>Closed session (</w:t>
      </w:r>
      <w:r w:rsidR="00FF522D" w:rsidRPr="001F551E">
        <w:t xml:space="preserve">external </w:t>
      </w:r>
      <w:r w:rsidR="000E7790">
        <w:t xml:space="preserve">assessment </w:t>
      </w:r>
      <w:r w:rsidR="00FF522D" w:rsidRPr="001F551E">
        <w:t xml:space="preserve">group </w:t>
      </w:r>
      <w:r w:rsidRPr="001F551E">
        <w:t>representatives were asked to leave the meeting)</w:t>
      </w:r>
    </w:p>
    <w:p w14:paraId="4E6FDFB3" w14:textId="18CAD8F4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1A2B1E">
        <w:t>Appraisal Consultation Document (ACD) or Final Appraisal Determination (FAD).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1A2B1E">
        <w:t xml:space="preserve">by </w:t>
      </w:r>
      <w:r w:rsidR="004B5818">
        <w:t>consensus.</w:t>
      </w:r>
    </w:p>
    <w:p w14:paraId="34E5BC15" w14:textId="2A124C02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1A2B1E">
        <w:t>Appraisal Consultation Document (ACD)</w:t>
      </w:r>
      <w:r w:rsidRPr="00C02D61">
        <w:t xml:space="preserve"> </w:t>
      </w:r>
      <w:r w:rsidR="001A2B1E">
        <w:t xml:space="preserve">or Final </w:t>
      </w:r>
      <w:r w:rsidR="001D7C8E">
        <w:t>Appraisal</w:t>
      </w:r>
      <w:r w:rsidR="001A2B1E">
        <w:t xml:space="preserve"> Determination (FAD) </w:t>
      </w:r>
      <w:r w:rsidRPr="00C02D61">
        <w:t>in line with their decisions.</w:t>
      </w:r>
    </w:p>
    <w:p w14:paraId="3631C092" w14:textId="19A3E73B" w:rsidR="009B1704" w:rsidRDefault="001A2B1E" w:rsidP="001A2B1E">
      <w:pPr>
        <w:pStyle w:val="Level3numbered"/>
        <w:numPr>
          <w:ilvl w:val="0"/>
          <w:numId w:val="28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8" w:history="1">
        <w:r w:rsidR="00C40B69" w:rsidRPr="00F47CA4">
          <w:rPr>
            <w:rStyle w:val="Hyperlink"/>
          </w:rPr>
          <w:t>https://www.nice.org.uk/guidance/indevelopment/gid-ta10842</w:t>
        </w:r>
      </w:hyperlink>
      <w:r w:rsidR="00C40B69">
        <w:t xml:space="preserve"> </w:t>
      </w:r>
    </w:p>
    <w:p w14:paraId="321D0512" w14:textId="77777777" w:rsidR="00C40B69" w:rsidRPr="00C02D61" w:rsidRDefault="00C40B69" w:rsidP="00C40B69">
      <w:pPr>
        <w:pStyle w:val="Level3numbered"/>
        <w:numPr>
          <w:ilvl w:val="0"/>
          <w:numId w:val="0"/>
        </w:numPr>
        <w:ind w:left="1778"/>
      </w:pPr>
    </w:p>
    <w:p w14:paraId="2DB57556" w14:textId="2700672A" w:rsidR="00A269AF" w:rsidRPr="003E5516" w:rsidRDefault="00C16D0F" w:rsidP="003E65BA">
      <w:pPr>
        <w:pStyle w:val="Heading3"/>
      </w:pPr>
      <w:r>
        <w:t>Appraisal</w:t>
      </w:r>
      <w:r w:rsidR="00A269AF">
        <w:t xml:space="preserve"> of </w:t>
      </w:r>
      <w:r w:rsidR="00485D05">
        <w:rPr>
          <w:bCs w:val="0"/>
        </w:rPr>
        <w:t>p</w:t>
      </w:r>
      <w:r w:rsidR="007C6757">
        <w:rPr>
          <w:bCs w:val="0"/>
        </w:rPr>
        <w:t>embrolizumab in combination for untreated, locally recurrent inoperable or metastatic, triple negative breast cancer [ID1546]</w:t>
      </w:r>
    </w:p>
    <w:p w14:paraId="256324FB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678E889F" w14:textId="18D06E76" w:rsidR="00205638" w:rsidRPr="00205638" w:rsidRDefault="00205638" w:rsidP="002C258D">
      <w:pPr>
        <w:pStyle w:val="Level3numbered"/>
      </w:pPr>
      <w:r w:rsidRPr="00205638">
        <w:t xml:space="preserve">The chair welcomed the invited experts, external </w:t>
      </w:r>
      <w:r w:rsidR="000E7790">
        <w:t xml:space="preserve">assessment </w:t>
      </w:r>
      <w:r w:rsidRPr="00205638">
        <w:t xml:space="preserve">group representatives, members of the public and company representatives from </w:t>
      </w:r>
      <w:r w:rsidR="00C40B69" w:rsidRPr="00C40B69">
        <w:t>Merck Sharp &amp; Dohme</w:t>
      </w:r>
      <w:r w:rsidR="00C40B69">
        <w:t>.</w:t>
      </w:r>
    </w:p>
    <w:p w14:paraId="621C3AFD" w14:textId="3389CBF8" w:rsidR="00205638" w:rsidRPr="00093F73" w:rsidRDefault="00205638" w:rsidP="002C258D">
      <w:pPr>
        <w:pStyle w:val="Level3numbered"/>
      </w:pPr>
      <w:r w:rsidRPr="00205638">
        <w:t>The chair asked all committee members</w:t>
      </w:r>
      <w:r w:rsidR="00C40B69">
        <w:t xml:space="preserve"> and experts</w:t>
      </w:r>
      <w:r w:rsidRPr="00205638">
        <w:t xml:space="preserve">, external </w:t>
      </w:r>
      <w:r w:rsidR="000E7790"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</w:t>
      </w:r>
      <w:r w:rsidRPr="00093F73">
        <w:t xml:space="preserve">any relevant interests in relation to the item being considered. </w:t>
      </w:r>
    </w:p>
    <w:p w14:paraId="563A50DA" w14:textId="4DFDC2A4" w:rsidR="001D7C8E" w:rsidRPr="00093F73" w:rsidRDefault="001D7C8E" w:rsidP="007A77E4">
      <w:pPr>
        <w:pStyle w:val="Bulletindent1"/>
      </w:pPr>
      <w:r w:rsidRPr="00093F73">
        <w:t xml:space="preserve">Nominated </w:t>
      </w:r>
      <w:r w:rsidR="00A94ACC" w:rsidRPr="00093F73">
        <w:t>clinical</w:t>
      </w:r>
      <w:r w:rsidRPr="00093F73">
        <w:t xml:space="preserve"> expert Professor </w:t>
      </w:r>
      <w:proofErr w:type="spellStart"/>
      <w:r w:rsidRPr="00093F73">
        <w:t>Samreen</w:t>
      </w:r>
      <w:proofErr w:type="spellEnd"/>
      <w:r w:rsidRPr="00093F73">
        <w:t xml:space="preserve"> Ahmed declared</w:t>
      </w:r>
      <w:r w:rsidR="00FB49F0">
        <w:t xml:space="preserve"> direct</w:t>
      </w:r>
      <w:r w:rsidRPr="00093F73">
        <w:t xml:space="preserve"> financial </w:t>
      </w:r>
      <w:r w:rsidR="00485D05">
        <w:t>interests</w:t>
      </w:r>
      <w:r w:rsidRPr="00093F73">
        <w:t xml:space="preserve"> as she has received </w:t>
      </w:r>
      <w:r w:rsidR="00A94ACC" w:rsidRPr="00093F73">
        <w:t>consultancy</w:t>
      </w:r>
      <w:r w:rsidR="00485D05">
        <w:t xml:space="preserve">, </w:t>
      </w:r>
      <w:r w:rsidRPr="00093F73">
        <w:t xml:space="preserve">lecture fees and </w:t>
      </w:r>
      <w:r w:rsidRPr="00093F73">
        <w:lastRenderedPageBreak/>
        <w:t xml:space="preserve">travel grants </w:t>
      </w:r>
      <w:r w:rsidR="00093F73">
        <w:t xml:space="preserve">from </w:t>
      </w:r>
      <w:r w:rsidRPr="00093F73">
        <w:t xml:space="preserve">Merck Sharp &amp; Dohme. It was agreed her declaration would not prevent Professor Ahmed </w:t>
      </w:r>
      <w:r w:rsidR="00A94ACC" w:rsidRPr="00093F73">
        <w:t>from providing expert advice to the committee.</w:t>
      </w:r>
    </w:p>
    <w:p w14:paraId="1FB995E6" w14:textId="525C2B87" w:rsidR="001D7C8E" w:rsidRPr="00093F73" w:rsidRDefault="00A94ACC" w:rsidP="007A77E4">
      <w:pPr>
        <w:pStyle w:val="Bulletindent1"/>
      </w:pPr>
      <w:r w:rsidRPr="00093F73">
        <w:t xml:space="preserve">Nominated patient expert </w:t>
      </w:r>
      <w:r w:rsidR="001D7C8E" w:rsidRPr="00093F73">
        <w:t xml:space="preserve">Holly </w:t>
      </w:r>
      <w:r w:rsidRPr="00093F73">
        <w:t>H</w:t>
      </w:r>
      <w:r w:rsidR="001D7C8E" w:rsidRPr="00093F73">
        <w:t xml:space="preserve">eath </w:t>
      </w:r>
      <w:r w:rsidRPr="00093F73">
        <w:t xml:space="preserve">declared </w:t>
      </w:r>
      <w:r w:rsidR="00FB49F0">
        <w:t>indirect</w:t>
      </w:r>
      <w:r w:rsidR="00FB49F0" w:rsidRPr="00093F73">
        <w:t xml:space="preserve"> </w:t>
      </w:r>
      <w:r w:rsidRPr="00093F73">
        <w:t>interests as her organisation</w:t>
      </w:r>
      <w:r w:rsidR="00093F73" w:rsidRPr="00093F73">
        <w:t xml:space="preserve"> Breast Cancer Now</w:t>
      </w:r>
      <w:r w:rsidRPr="00093F73">
        <w:t xml:space="preserve"> has received funding from comparator companies Roche and Pfizer</w:t>
      </w:r>
      <w:r w:rsidR="00093F73" w:rsidRPr="00093F73">
        <w:t>, she noted that they have not received any funding in the last 12 months Merck Sharp &amp; Dohme. It was agreed that her declarations would not prevent Holly from providing expert advice to the committee.</w:t>
      </w:r>
    </w:p>
    <w:p w14:paraId="0647BB3F" w14:textId="184015EF" w:rsidR="00093F73" w:rsidRPr="00093F73" w:rsidRDefault="00093F73" w:rsidP="007A77E4">
      <w:pPr>
        <w:pStyle w:val="Bulletindent1"/>
      </w:pPr>
      <w:r w:rsidRPr="00093F73">
        <w:t>No further conflicts were declared for this appraisal.</w:t>
      </w:r>
    </w:p>
    <w:p w14:paraId="2CFA9C3B" w14:textId="5D27311C" w:rsidR="00C959F5" w:rsidRPr="00C959F5" w:rsidRDefault="00C959F5" w:rsidP="00C959F5">
      <w:pPr>
        <w:pStyle w:val="Level3numbered"/>
      </w:pPr>
      <w:r w:rsidRPr="00C959F5">
        <w:t xml:space="preserve">The Chair led a discussion </w:t>
      </w:r>
      <w:r w:rsidR="00C40B69">
        <w:t>of the evidence presented to the committee.</w:t>
      </w:r>
      <w:r w:rsidRPr="00C959F5">
        <w:t xml:space="preserve"> This information was presented to the committee by</w:t>
      </w:r>
      <w:r w:rsidR="00C40B69">
        <w:t xml:space="preserve"> Richard Ballerand, Dr Rita Faria, and Professor Khalida Ismail.</w:t>
      </w:r>
    </w:p>
    <w:p w14:paraId="393976E4" w14:textId="075480BA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 xml:space="preserve">Closed session (company representatives, </w:t>
      </w:r>
      <w:r w:rsidR="00C40B69">
        <w:t xml:space="preserve">clinical and patient </w:t>
      </w:r>
      <w:r w:rsidRPr="001F551E">
        <w:t xml:space="preserve">experts, external </w:t>
      </w:r>
      <w:r w:rsidR="000E7790">
        <w:t xml:space="preserve">assessment </w:t>
      </w:r>
      <w:r w:rsidRPr="001F551E">
        <w:t>group representatives and members of the public were asked to leave the meeting)</w:t>
      </w:r>
      <w:r w:rsidR="00031524">
        <w:t>.</w:t>
      </w:r>
    </w:p>
    <w:p w14:paraId="6C92D15B" w14:textId="2F8528A6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C40B69">
        <w:t>Appraisal Consultation Document (ACD) or Final Appraisal Determination (FAD)</w:t>
      </w:r>
      <w:r w:rsidRPr="001F551E">
        <w:t xml:space="preserve"> The committee decision was reached </w:t>
      </w:r>
      <w:r w:rsidR="00C40B69">
        <w:t xml:space="preserve">by </w:t>
      </w:r>
      <w:r w:rsidR="004B5818">
        <w:t>consensus.</w:t>
      </w:r>
    </w:p>
    <w:p w14:paraId="577689AB" w14:textId="09D9F24B" w:rsidR="00205638" w:rsidRPr="00C02D61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C40B69">
        <w:t>Appraisal Consultation Document (</w:t>
      </w:r>
      <w:r w:rsidR="004B5818">
        <w:t>ACD)</w:t>
      </w:r>
      <w:r w:rsidR="004B5818" w:rsidRPr="001F551E">
        <w:t xml:space="preserve"> </w:t>
      </w:r>
      <w:r w:rsidR="004B5818">
        <w:t>or</w:t>
      </w:r>
      <w:r w:rsidR="00C40B69">
        <w:t xml:space="preserve"> Final Appraisal Determination (FAD) </w:t>
      </w:r>
      <w:r w:rsidRPr="001F551E">
        <w:t xml:space="preserve">in line with their </w:t>
      </w:r>
      <w:r w:rsidRPr="00C02D61">
        <w:t>decisions.</w:t>
      </w:r>
    </w:p>
    <w:p w14:paraId="1338C1FA" w14:textId="34992510" w:rsidR="007A77E4" w:rsidRDefault="007A77E4" w:rsidP="00C40B69">
      <w:pPr>
        <w:pStyle w:val="Level3numbered"/>
        <w:numPr>
          <w:ilvl w:val="0"/>
          <w:numId w:val="28"/>
        </w:numPr>
      </w:pPr>
      <w:r w:rsidRPr="00C02D61">
        <w:t>further updates will be available on the topic webpage in due course</w:t>
      </w:r>
      <w:r w:rsidR="00BC6C1F">
        <w:t>:</w:t>
      </w:r>
      <w:r w:rsidRPr="00C02D61">
        <w:t xml:space="preserve"> </w:t>
      </w:r>
      <w:hyperlink r:id="rId9" w:history="1">
        <w:r w:rsidR="00C40B69" w:rsidRPr="00F47CA4">
          <w:rPr>
            <w:rStyle w:val="Hyperlink"/>
          </w:rPr>
          <w:t>https://www.nice.org.uk/guidance/indevelopment/gid-ta10417</w:t>
        </w:r>
      </w:hyperlink>
      <w:r w:rsidR="00C40B69">
        <w:t xml:space="preserve"> </w:t>
      </w:r>
    </w:p>
    <w:p w14:paraId="64D7DB87" w14:textId="77777777" w:rsidR="00C40B69" w:rsidRDefault="00C40B69" w:rsidP="00C40B69">
      <w:pPr>
        <w:pStyle w:val="Level3numbered"/>
        <w:numPr>
          <w:ilvl w:val="0"/>
          <w:numId w:val="0"/>
        </w:numPr>
        <w:ind w:left="1778"/>
      </w:pPr>
    </w:p>
    <w:p w14:paraId="0BE387EC" w14:textId="089A91E7" w:rsidR="007C6757" w:rsidRPr="003E5516" w:rsidRDefault="007C6757" w:rsidP="007C6757">
      <w:pPr>
        <w:pStyle w:val="Heading3"/>
      </w:pPr>
      <w:r>
        <w:t xml:space="preserve">Appraisal of </w:t>
      </w:r>
      <w:r w:rsidR="00485D05">
        <w:rPr>
          <w:bCs w:val="0"/>
        </w:rPr>
        <w:t>n</w:t>
      </w:r>
      <w:r>
        <w:rPr>
          <w:bCs w:val="0"/>
        </w:rPr>
        <w:t>ivolumab with platinum and fluoropyrimidine-based chemotherapy for untreated HER2-negative advanced gastric, gastro-oesophageal junction or osophageal adenocarcinoma [ID1465]</w:t>
      </w:r>
    </w:p>
    <w:p w14:paraId="32E20EE0" w14:textId="77777777" w:rsidR="007C6757" w:rsidRPr="00EF1B45" w:rsidRDefault="007C6757" w:rsidP="007C6757">
      <w:pPr>
        <w:pStyle w:val="Level2numbered"/>
      </w:pPr>
      <w:r w:rsidRPr="00EF1B45">
        <w:t>Part 1 – Open session</w:t>
      </w:r>
    </w:p>
    <w:p w14:paraId="25616C50" w14:textId="5C2CB74D" w:rsidR="007C6757" w:rsidRPr="00205638" w:rsidRDefault="007C6757" w:rsidP="007C6757">
      <w:pPr>
        <w:pStyle w:val="Level3numbered"/>
      </w:pPr>
      <w:r w:rsidRPr="00205638">
        <w:t xml:space="preserve">The chair welcomed the invited experts, external </w:t>
      </w:r>
      <w:r w:rsidR="000E7790">
        <w:t xml:space="preserve">assessment </w:t>
      </w:r>
      <w:r w:rsidRPr="00205638">
        <w:t xml:space="preserve">group representatives, members of the public and company representatives from </w:t>
      </w:r>
      <w:r w:rsidR="0066748B" w:rsidRPr="0066748B">
        <w:t>Bristol-Myers Squibb</w:t>
      </w:r>
      <w:r w:rsidR="0066748B">
        <w:t>.</w:t>
      </w:r>
    </w:p>
    <w:p w14:paraId="2584F0BC" w14:textId="1E12EFC6" w:rsidR="007C6757" w:rsidRPr="00205638" w:rsidRDefault="007C6757" w:rsidP="007C6757">
      <w:pPr>
        <w:pStyle w:val="Level3numbered"/>
      </w:pPr>
      <w:r w:rsidRPr="00205638">
        <w:t>The chair asked all committee members</w:t>
      </w:r>
      <w:r w:rsidR="0066748B">
        <w:t xml:space="preserve"> and</w:t>
      </w:r>
      <w:r w:rsidRPr="00205638">
        <w:t xml:space="preserve"> experts, external </w:t>
      </w:r>
      <w:r w:rsidR="000E7790"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7814348F" w14:textId="12FFB16C" w:rsidR="007C6757" w:rsidRDefault="005D44F6" w:rsidP="007C6757">
      <w:pPr>
        <w:pStyle w:val="Bulletindent1"/>
      </w:pPr>
      <w:r w:rsidRPr="005D44F6">
        <w:lastRenderedPageBreak/>
        <w:t>Nominated clinical expert Professor Wasat Mansoor declared financial interests as he has received advisory board fees from Bristol</w:t>
      </w:r>
      <w:r w:rsidR="00B35BBA">
        <w:t>-</w:t>
      </w:r>
      <w:r w:rsidRPr="005D44F6">
        <w:t>Myers Squibb. It was agreed his declaration would not prevent Professor Mansoor from providing expert advice to the committee.</w:t>
      </w:r>
    </w:p>
    <w:p w14:paraId="400F1A93" w14:textId="0ABFC45D" w:rsidR="005D44F6" w:rsidRDefault="005D44F6" w:rsidP="007C6757">
      <w:pPr>
        <w:pStyle w:val="Bulletindent1"/>
      </w:pPr>
      <w:r>
        <w:t xml:space="preserve">Nominated clinical expert Dr Elizabeth Smyth declared financial interests as she has received honoraria, advisory board fees and travel support from </w:t>
      </w:r>
      <w:r w:rsidRPr="005D44F6">
        <w:t>Aptitude Health, Astra Zeneca, BMS, Celgene, Elsevier, Everest Clinical Research, First Word Group, Five Prime Therapeutics, Gritstone Oncology, Imedex, Merck, My Personal Therapeutics, Roche, Sai-Med, Servier, Zymeworks</w:t>
      </w:r>
      <w:r>
        <w:t xml:space="preserve">. </w:t>
      </w:r>
      <w:r w:rsidR="00B35BBA">
        <w:t xml:space="preserve">She also declared an indirect interest for funding from BMS to the Southampton Clinical Trials Unit for the ELEVATE trial. </w:t>
      </w:r>
      <w:r>
        <w:t>It was agreed her declaration would not prevent Dr Smyth from providing expert advice to the committee.</w:t>
      </w:r>
    </w:p>
    <w:p w14:paraId="0DA1870A" w14:textId="2D3CF264" w:rsidR="00485D05" w:rsidRPr="005D44F6" w:rsidRDefault="00485D05" w:rsidP="007C6757">
      <w:pPr>
        <w:pStyle w:val="Bulletindent1"/>
      </w:pPr>
      <w:r>
        <w:t>No further conflicts were declared for this appraisal.</w:t>
      </w:r>
    </w:p>
    <w:p w14:paraId="3A31511A" w14:textId="54605CBE" w:rsidR="007C6757" w:rsidRPr="00C959F5" w:rsidRDefault="007C6757" w:rsidP="007C6757">
      <w:pPr>
        <w:pStyle w:val="Level3numbered"/>
      </w:pPr>
      <w:r w:rsidRPr="00C959F5">
        <w:t xml:space="preserve">The Chair led a discussion </w:t>
      </w:r>
      <w:r w:rsidR="0066748B">
        <w:t>of the consultation comments presented to the committee.</w:t>
      </w:r>
      <w:r w:rsidRPr="00C959F5">
        <w:t xml:space="preserve"> </w:t>
      </w:r>
    </w:p>
    <w:p w14:paraId="4B91556A" w14:textId="486CBCDF" w:rsidR="007C6757" w:rsidRPr="001F551E" w:rsidRDefault="007C6757" w:rsidP="007C6757">
      <w:pPr>
        <w:pStyle w:val="Level2numbered"/>
      </w:pPr>
      <w:r w:rsidRPr="001F551E">
        <w:t xml:space="preserve">Part 2 </w:t>
      </w:r>
      <w:r>
        <w:t>–</w:t>
      </w:r>
      <w:r w:rsidR="0066748B">
        <w:rPr>
          <w:color w:val="1F497D" w:themeColor="text2"/>
        </w:rPr>
        <w:t xml:space="preserve"> </w:t>
      </w:r>
      <w:r w:rsidRPr="001F551E">
        <w:t xml:space="preserve">Closed session (company representatives, </w:t>
      </w:r>
      <w:r w:rsidR="0066748B">
        <w:t>clinical and patient experts</w:t>
      </w:r>
      <w:r w:rsidRPr="001F551E">
        <w:t xml:space="preserve">, external </w:t>
      </w:r>
      <w:r w:rsidR="000E7790">
        <w:t xml:space="preserve">assessment </w:t>
      </w:r>
      <w:r w:rsidRPr="001F551E">
        <w:t>group representatives and members of the public were asked to leave the meeting)</w:t>
      </w:r>
      <w:r>
        <w:t>.</w:t>
      </w:r>
    </w:p>
    <w:p w14:paraId="21869AA7" w14:textId="7B1575DD" w:rsidR="007C6757" w:rsidRPr="001F551E" w:rsidRDefault="007C6757" w:rsidP="007C6757">
      <w:pPr>
        <w:pStyle w:val="Level3numbered"/>
      </w:pPr>
      <w:r w:rsidRPr="001F551E">
        <w:t xml:space="preserve">The committee then agreed on the content of the </w:t>
      </w:r>
      <w:r w:rsidR="0066748B">
        <w:t xml:space="preserve">Appraisal Consultation Document (ACD) or Final Appraisal </w:t>
      </w:r>
      <w:r w:rsidR="0066748B" w:rsidRPr="0066748B">
        <w:t>Determination</w:t>
      </w:r>
      <w:r w:rsidR="0066748B">
        <w:t xml:space="preserve"> (FAD). </w:t>
      </w:r>
      <w:r w:rsidRPr="001F551E">
        <w:t xml:space="preserve">The committee decision was reached </w:t>
      </w:r>
      <w:r w:rsidR="0066748B">
        <w:t xml:space="preserve">by </w:t>
      </w:r>
      <w:r w:rsidR="004B5818">
        <w:t>consensus.</w:t>
      </w:r>
    </w:p>
    <w:p w14:paraId="2B30E8B1" w14:textId="194788DC" w:rsidR="007C6757" w:rsidRPr="00C02D61" w:rsidRDefault="007C6757" w:rsidP="0066748B">
      <w:pPr>
        <w:pStyle w:val="Level3numbered"/>
      </w:pPr>
      <w:r w:rsidRPr="001F551E">
        <w:t xml:space="preserve">The committee asked the NICE technical team to prepare the </w:t>
      </w:r>
      <w:r w:rsidR="0066748B">
        <w:t>Appraisal Consultation Document (ACD)</w:t>
      </w:r>
      <w:r w:rsidRPr="001F551E">
        <w:t xml:space="preserve"> </w:t>
      </w:r>
      <w:r w:rsidR="0066748B">
        <w:t>or Final Appraisal Determination (FAD) i</w:t>
      </w:r>
      <w:r w:rsidRPr="001F551E">
        <w:t xml:space="preserve">n line with their </w:t>
      </w:r>
      <w:r w:rsidRPr="00C02D61">
        <w:t>decisions.</w:t>
      </w:r>
    </w:p>
    <w:p w14:paraId="0E5B8F0B" w14:textId="773E59CE" w:rsidR="007C6757" w:rsidRPr="00C02D61" w:rsidRDefault="0066748B" w:rsidP="0066748B">
      <w:pPr>
        <w:pStyle w:val="Level3numbered"/>
        <w:numPr>
          <w:ilvl w:val="0"/>
          <w:numId w:val="28"/>
        </w:numPr>
      </w:pPr>
      <w:r>
        <w:t>F</w:t>
      </w:r>
      <w:r w:rsidR="007C6757" w:rsidRPr="00C02D61">
        <w:t>urther updates will be available on the topic webpage in due course</w:t>
      </w:r>
      <w:r w:rsidR="007C6757">
        <w:t>:</w:t>
      </w:r>
      <w:r w:rsidR="007C6757" w:rsidRPr="00C02D61">
        <w:t xml:space="preserve"> </w:t>
      </w:r>
      <w:hyperlink r:id="rId10" w:history="1">
        <w:r w:rsidRPr="00F47CA4">
          <w:rPr>
            <w:rStyle w:val="Hyperlink"/>
          </w:rPr>
          <w:t>https://www.nice.org.uk/guidance/indevelopment/gid-ta10352</w:t>
        </w:r>
      </w:hyperlink>
      <w:r>
        <w:t xml:space="preserve"> </w:t>
      </w:r>
    </w:p>
    <w:p w14:paraId="4FD87731" w14:textId="77777777" w:rsidR="007C6757" w:rsidRPr="00C02D61" w:rsidRDefault="007C6757" w:rsidP="007C6757">
      <w:pPr>
        <w:pStyle w:val="Level3numbered"/>
        <w:numPr>
          <w:ilvl w:val="0"/>
          <w:numId w:val="0"/>
        </w:numPr>
      </w:pPr>
    </w:p>
    <w:p w14:paraId="03763D1C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6A1311DE" w14:textId="3D5FFED9" w:rsidR="00463336" w:rsidRDefault="007507BD" w:rsidP="00AD0E92">
      <w:pPr>
        <w:pStyle w:val="Paragraphnonumbers"/>
      </w:pPr>
      <w:r w:rsidRPr="001F551E">
        <w:t xml:space="preserve">The next meeting of the </w:t>
      </w:r>
      <w:r w:rsidR="007C6757">
        <w:t>Technology Appraisal Committee A</w:t>
      </w:r>
      <w:r w:rsidR="00236AD0" w:rsidRPr="001F551E">
        <w:t xml:space="preserve"> will be held on </w:t>
      </w:r>
      <w:r w:rsidR="007C6757">
        <w:t>Tuesday 15 March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7C6757">
        <w:t>09:30am</w:t>
      </w:r>
      <w:r w:rsidR="00236AD0" w:rsidRPr="001F551E">
        <w:t xml:space="preserve">. </w:t>
      </w:r>
    </w:p>
    <w:p w14:paraId="78A1626A" w14:textId="77777777" w:rsidR="00135794" w:rsidRDefault="00135794" w:rsidP="00B62844">
      <w:pPr>
        <w:spacing w:line="276" w:lineRule="auto"/>
      </w:pPr>
    </w:p>
    <w:p w14:paraId="62496482" w14:textId="77777777" w:rsidR="00135794" w:rsidRDefault="00135794" w:rsidP="00B62844">
      <w:pPr>
        <w:spacing w:line="276" w:lineRule="auto"/>
      </w:pPr>
    </w:p>
    <w:p w14:paraId="34A1AD90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91EE" w14:textId="77777777" w:rsidR="00E95DD5" w:rsidRDefault="00E95DD5" w:rsidP="006231D3">
      <w:r>
        <w:separator/>
      </w:r>
    </w:p>
  </w:endnote>
  <w:endnote w:type="continuationSeparator" w:id="0">
    <w:p w14:paraId="2879FF35" w14:textId="77777777" w:rsidR="00E95DD5" w:rsidRDefault="00E95DD5" w:rsidP="006231D3">
      <w:r>
        <w:continuationSeparator/>
      </w:r>
    </w:p>
  </w:endnote>
  <w:endnote w:type="continuationNotice" w:id="1">
    <w:p w14:paraId="1CE438E9" w14:textId="77777777" w:rsidR="00E95DD5" w:rsidRDefault="00E95DD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9B50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3B7082">
      <w:fldChar w:fldCharType="begin"/>
    </w:r>
    <w:r w:rsidR="003B7082">
      <w:instrText xml:space="preserve"> NUMPAGES  </w:instrText>
    </w:r>
    <w:r w:rsidR="003B7082">
      <w:fldChar w:fldCharType="separate"/>
    </w:r>
    <w:r>
      <w:rPr>
        <w:noProof/>
      </w:rPr>
      <w:t>5</w:t>
    </w:r>
    <w:r w:rsidR="003B7082">
      <w:rPr>
        <w:noProof/>
      </w:rPr>
      <w:fldChar w:fldCharType="end"/>
    </w:r>
  </w:p>
  <w:p w14:paraId="3D3E27ED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3BB79" wp14:editId="6C9C0B63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E7D1A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3B17" w14:textId="77777777" w:rsidR="00E95DD5" w:rsidRDefault="00E95DD5" w:rsidP="006231D3">
      <w:r>
        <w:separator/>
      </w:r>
    </w:p>
  </w:footnote>
  <w:footnote w:type="continuationSeparator" w:id="0">
    <w:p w14:paraId="14509D1A" w14:textId="77777777" w:rsidR="00E95DD5" w:rsidRDefault="00E95DD5" w:rsidP="006231D3">
      <w:r>
        <w:continuationSeparator/>
      </w:r>
    </w:p>
  </w:footnote>
  <w:footnote w:type="continuationNotice" w:id="1">
    <w:p w14:paraId="01B3A422" w14:textId="77777777" w:rsidR="00E95DD5" w:rsidRDefault="00E95DD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1956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A7E841" wp14:editId="4085BE56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233EF"/>
    <w:multiLevelType w:val="hybridMultilevel"/>
    <w:tmpl w:val="1160DE5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E95DD5"/>
    <w:rsid w:val="00031524"/>
    <w:rsid w:val="00040BED"/>
    <w:rsid w:val="000411A2"/>
    <w:rsid w:val="00044FC1"/>
    <w:rsid w:val="00053C24"/>
    <w:rsid w:val="00080C80"/>
    <w:rsid w:val="00083CF9"/>
    <w:rsid w:val="00085585"/>
    <w:rsid w:val="00093F73"/>
    <w:rsid w:val="000941E0"/>
    <w:rsid w:val="000A3C2F"/>
    <w:rsid w:val="000A687D"/>
    <w:rsid w:val="000C4E08"/>
    <w:rsid w:val="000D1197"/>
    <w:rsid w:val="000E7790"/>
    <w:rsid w:val="000F04B6"/>
    <w:rsid w:val="0010461D"/>
    <w:rsid w:val="0011038B"/>
    <w:rsid w:val="00112212"/>
    <w:rsid w:val="0012100C"/>
    <w:rsid w:val="001220B1"/>
    <w:rsid w:val="00135794"/>
    <w:rsid w:val="001420B9"/>
    <w:rsid w:val="00153461"/>
    <w:rsid w:val="00161397"/>
    <w:rsid w:val="001617A6"/>
    <w:rsid w:val="001662DA"/>
    <w:rsid w:val="00167902"/>
    <w:rsid w:val="00196E93"/>
    <w:rsid w:val="001A18CE"/>
    <w:rsid w:val="001A2B1E"/>
    <w:rsid w:val="001C38B8"/>
    <w:rsid w:val="001C5FB8"/>
    <w:rsid w:val="001D769D"/>
    <w:rsid w:val="001D7C8E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A4E3F"/>
    <w:rsid w:val="003A4F8A"/>
    <w:rsid w:val="003B7082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3F5739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85D05"/>
    <w:rsid w:val="004B45D0"/>
    <w:rsid w:val="004B5818"/>
    <w:rsid w:val="004E02E2"/>
    <w:rsid w:val="00507F46"/>
    <w:rsid w:val="005142D0"/>
    <w:rsid w:val="005360C8"/>
    <w:rsid w:val="00550C2B"/>
    <w:rsid w:val="00556AD2"/>
    <w:rsid w:val="00593560"/>
    <w:rsid w:val="00596F1C"/>
    <w:rsid w:val="005A21EC"/>
    <w:rsid w:val="005C0A14"/>
    <w:rsid w:val="005C2838"/>
    <w:rsid w:val="005D2B46"/>
    <w:rsid w:val="005D44F6"/>
    <w:rsid w:val="005E24AD"/>
    <w:rsid w:val="005E2873"/>
    <w:rsid w:val="005E2FA2"/>
    <w:rsid w:val="00603397"/>
    <w:rsid w:val="00611CB1"/>
    <w:rsid w:val="00613786"/>
    <w:rsid w:val="00615C9D"/>
    <w:rsid w:val="006231D3"/>
    <w:rsid w:val="0064247C"/>
    <w:rsid w:val="00643C23"/>
    <w:rsid w:val="00654704"/>
    <w:rsid w:val="0066652E"/>
    <w:rsid w:val="0066748B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82C9C"/>
    <w:rsid w:val="007851C3"/>
    <w:rsid w:val="007961DE"/>
    <w:rsid w:val="007A0762"/>
    <w:rsid w:val="007A3DC0"/>
    <w:rsid w:val="007A689D"/>
    <w:rsid w:val="007A77E4"/>
    <w:rsid w:val="007B5879"/>
    <w:rsid w:val="007C331F"/>
    <w:rsid w:val="007C5EC3"/>
    <w:rsid w:val="007C6757"/>
    <w:rsid w:val="007D0D24"/>
    <w:rsid w:val="007F5E7F"/>
    <w:rsid w:val="00820283"/>
    <w:rsid w:val="008236B6"/>
    <w:rsid w:val="00835FBC"/>
    <w:rsid w:val="00842ACF"/>
    <w:rsid w:val="008451A1"/>
    <w:rsid w:val="00850C0E"/>
    <w:rsid w:val="00860C94"/>
    <w:rsid w:val="0088566F"/>
    <w:rsid w:val="008937E0"/>
    <w:rsid w:val="008B6228"/>
    <w:rsid w:val="008C2CF8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0B04"/>
    <w:rsid w:val="00994987"/>
    <w:rsid w:val="009B0F74"/>
    <w:rsid w:val="009B1704"/>
    <w:rsid w:val="009B5D1C"/>
    <w:rsid w:val="009E20B3"/>
    <w:rsid w:val="009E4E35"/>
    <w:rsid w:val="00A06309"/>
    <w:rsid w:val="00A06F9C"/>
    <w:rsid w:val="00A074F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1C1E"/>
    <w:rsid w:val="00A94ACC"/>
    <w:rsid w:val="00A973EA"/>
    <w:rsid w:val="00AC7782"/>
    <w:rsid w:val="00AC7BD7"/>
    <w:rsid w:val="00AD0E92"/>
    <w:rsid w:val="00AD6F07"/>
    <w:rsid w:val="00AF3BCA"/>
    <w:rsid w:val="00B053D4"/>
    <w:rsid w:val="00B14C7B"/>
    <w:rsid w:val="00B35BBA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16D0F"/>
    <w:rsid w:val="00C224F7"/>
    <w:rsid w:val="00C3119A"/>
    <w:rsid w:val="00C40B69"/>
    <w:rsid w:val="00C4215E"/>
    <w:rsid w:val="00C51601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CD2FE5"/>
    <w:rsid w:val="00D11E93"/>
    <w:rsid w:val="00D14E64"/>
    <w:rsid w:val="00D22F90"/>
    <w:rsid w:val="00D33D2F"/>
    <w:rsid w:val="00D36E00"/>
    <w:rsid w:val="00D46279"/>
    <w:rsid w:val="00D60D6E"/>
    <w:rsid w:val="00D70F52"/>
    <w:rsid w:val="00D74026"/>
    <w:rsid w:val="00D87314"/>
    <w:rsid w:val="00DA0F66"/>
    <w:rsid w:val="00DA1F50"/>
    <w:rsid w:val="00DA78F8"/>
    <w:rsid w:val="00DA7E81"/>
    <w:rsid w:val="00DB7ED3"/>
    <w:rsid w:val="00DC1F86"/>
    <w:rsid w:val="00DD06F9"/>
    <w:rsid w:val="00DE7645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95DD5"/>
    <w:rsid w:val="00EA7444"/>
    <w:rsid w:val="00EB1941"/>
    <w:rsid w:val="00EC57DD"/>
    <w:rsid w:val="00EC7F9A"/>
    <w:rsid w:val="00EF1B45"/>
    <w:rsid w:val="00EF2BE2"/>
    <w:rsid w:val="00F32B92"/>
    <w:rsid w:val="00F40D05"/>
    <w:rsid w:val="00F42F8E"/>
    <w:rsid w:val="00F57A78"/>
    <w:rsid w:val="00F86390"/>
    <w:rsid w:val="00F95663"/>
    <w:rsid w:val="00F96789"/>
    <w:rsid w:val="00F97481"/>
    <w:rsid w:val="00FA676B"/>
    <w:rsid w:val="00FB49F0"/>
    <w:rsid w:val="00FB7C71"/>
    <w:rsid w:val="00FD0266"/>
    <w:rsid w:val="00FD19C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27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guidance/indevelopment/gid-ta10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41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60BE-CB20-4D3C-808D-5DB63064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2022-03-17T13:56:00Z</dcterms:created>
  <dcterms:modified xsi:type="dcterms:W3CDTF">2022-03-17T13:56:00Z</dcterms:modified>
</cp:coreProperties>
</file>