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3E4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0729931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276BE510" w14:textId="0ED9D43B" w:rsidR="000A3C2F" w:rsidRDefault="00FB6ED8" w:rsidP="00C162EA">
      <w:pPr>
        <w:pStyle w:val="Heading1"/>
      </w:pPr>
      <w:sdt>
        <w:sdtPr>
          <w:id w:val="979733784"/>
          <w:placeholder>
            <w:docPart w:val="E9D079D11D8E42BD9698076605827B2E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35384">
            <w:t>Technology Appraisal (Committee D)</w:t>
          </w:r>
        </w:sdtContent>
      </w:sdt>
      <w:r w:rsidR="000A3C2F">
        <w:t xml:space="preserve"> meeting minutes</w:t>
      </w:r>
    </w:p>
    <w:p w14:paraId="713F5EBE" w14:textId="1B073BF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C01B5AE73EB84AB3B4A37642CD3ED0C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D3220D">
            <w:t>Confirmed</w:t>
          </w:r>
        </w:sdtContent>
      </w:sdt>
    </w:p>
    <w:p w14:paraId="27228740" w14:textId="27C6500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82C546FAE1774543A11A5DF301743493"/>
          </w:placeholder>
        </w:sdtPr>
        <w:sdtEndPr/>
        <w:sdtContent>
          <w:r w:rsidR="00567B77">
            <w:t xml:space="preserve">Thursday </w:t>
          </w:r>
          <w:r w:rsidR="006E2D09">
            <w:t>2 December</w:t>
          </w:r>
          <w:r w:rsidR="00567B77">
            <w:t xml:space="preserve"> 2020</w:t>
          </w:r>
        </w:sdtContent>
      </w:sdt>
    </w:p>
    <w:p w14:paraId="72AB6F33" w14:textId="30C3630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4A49187036747EEB6E7D4488FF82D99"/>
          </w:placeholder>
        </w:sdtPr>
        <w:sdtEndPr/>
        <w:sdtContent>
          <w:r w:rsidR="006E2D09">
            <w:t>Via Zoom</w:t>
          </w:r>
        </w:sdtContent>
      </w:sdt>
    </w:p>
    <w:p w14:paraId="35D5E646" w14:textId="77777777" w:rsidR="00AD0E92" w:rsidRPr="00205638" w:rsidRDefault="00AD0E92" w:rsidP="00C7373D">
      <w:pPr>
        <w:pStyle w:val="Paragraphnonumbers"/>
      </w:pPr>
    </w:p>
    <w:p w14:paraId="69EFD0E3" w14:textId="25C6FE4A" w:rsidR="002B5720" w:rsidRDefault="00BA4EAD" w:rsidP="00C162EA">
      <w:pPr>
        <w:pStyle w:val="Heading2"/>
      </w:pPr>
      <w:r w:rsidRPr="006231D3">
        <w:t>Committee members present</w:t>
      </w:r>
      <w:r w:rsidR="00C162EA">
        <w:t>:</w:t>
      </w:r>
      <w:r w:rsidR="00C162EA">
        <w:br/>
      </w:r>
    </w:p>
    <w:p w14:paraId="302D7CEB" w14:textId="0F405F21" w:rsidR="002B5720" w:rsidRPr="00B9303C" w:rsidRDefault="00576AB4" w:rsidP="00C7373D">
      <w:pPr>
        <w:pStyle w:val="Paragraph"/>
      </w:pPr>
      <w:r w:rsidRPr="00B9303C">
        <w:t xml:space="preserve">Professor </w:t>
      </w:r>
      <w:r w:rsidR="00567B77" w:rsidRPr="00B9303C">
        <w:t>Gary McVeigh</w:t>
      </w:r>
      <w:r w:rsidR="00BA4EAD" w:rsidRPr="00B9303C">
        <w:t xml:space="preserve"> </w:t>
      </w:r>
      <w:r w:rsidR="00CB58AD">
        <w:t>[</w:t>
      </w:r>
      <w:r w:rsidR="00BA4EAD" w:rsidRPr="00B9303C">
        <w:t>Chair</w:t>
      </w:r>
      <w:r w:rsidR="00CB58AD">
        <w:t>]</w:t>
      </w:r>
      <w:r w:rsidR="002B5720" w:rsidRPr="00B9303C">
        <w:tab/>
        <w:t>Present for all items</w:t>
      </w:r>
    </w:p>
    <w:p w14:paraId="5C1DFECA" w14:textId="725F501F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Lindsay Smith</w:t>
      </w:r>
      <w:r w:rsidR="00BA4EAD" w:rsidRPr="00B9303C">
        <w:t xml:space="preserve"> </w:t>
      </w:r>
      <w:r w:rsidR="00CB58AD">
        <w:t>[</w:t>
      </w:r>
      <w:r w:rsidR="00BA4EAD" w:rsidRPr="00B9303C">
        <w:t>Vice Chair</w:t>
      </w:r>
      <w:r w:rsidR="00CB58AD">
        <w:t>]</w:t>
      </w:r>
      <w:r w:rsidR="002B5720" w:rsidRPr="00B9303C">
        <w:tab/>
        <w:t>Present for all items</w:t>
      </w:r>
    </w:p>
    <w:p w14:paraId="1EA868CF" w14:textId="70A20C33" w:rsidR="00783A91" w:rsidRPr="00B9303C" w:rsidRDefault="00783A91" w:rsidP="00C7373D">
      <w:pPr>
        <w:pStyle w:val="Paragraph"/>
      </w:pPr>
      <w:r w:rsidRPr="00B9303C">
        <w:t>Dr Carlo Berti</w:t>
      </w:r>
      <w:r w:rsidRPr="00B9303C">
        <w:tab/>
        <w:t>Present for items</w:t>
      </w:r>
      <w:r w:rsidR="00B9303C">
        <w:t xml:space="preserve"> 3 to 3.5.3</w:t>
      </w:r>
    </w:p>
    <w:p w14:paraId="5AA86AA9" w14:textId="7BED050C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Mat</w:t>
      </w:r>
      <w:r w:rsidRPr="00B9303C">
        <w:t>t</w:t>
      </w:r>
      <w:r w:rsidR="00567B77" w:rsidRPr="00B9303C">
        <w:t xml:space="preserve"> Bradley</w:t>
      </w:r>
      <w:r w:rsidR="002B5720" w:rsidRPr="00B9303C">
        <w:tab/>
        <w:t>Present for all items</w:t>
      </w:r>
    </w:p>
    <w:p w14:paraId="0A10CB56" w14:textId="70741733" w:rsidR="002B5720" w:rsidRPr="00B9303C" w:rsidRDefault="00567B77" w:rsidP="00C7373D">
      <w:pPr>
        <w:pStyle w:val="Paragraph"/>
      </w:pPr>
      <w:r w:rsidRPr="00B9303C">
        <w:t>Sofia Diaz</w:t>
      </w:r>
      <w:r w:rsidR="002B5720" w:rsidRPr="00B9303C">
        <w:tab/>
        <w:t>Present for all items</w:t>
      </w:r>
    </w:p>
    <w:p w14:paraId="784CD59E" w14:textId="3C699CA7" w:rsidR="00576AB4" w:rsidRPr="00B9303C" w:rsidRDefault="00576AB4" w:rsidP="00C7373D">
      <w:pPr>
        <w:pStyle w:val="Paragraph"/>
      </w:pPr>
      <w:r w:rsidRPr="00B9303C">
        <w:t>Dr Steve Edwards</w:t>
      </w:r>
      <w:r w:rsidRPr="00B9303C">
        <w:tab/>
        <w:t>Present for all items</w:t>
      </w:r>
    </w:p>
    <w:p w14:paraId="698FFE0E" w14:textId="0F046E82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Andrew Hitchings</w:t>
      </w:r>
      <w:r w:rsidR="002B5720" w:rsidRPr="00B9303C">
        <w:tab/>
        <w:t>Present for all items</w:t>
      </w:r>
    </w:p>
    <w:p w14:paraId="54124CF8" w14:textId="4B8150B0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Robert Hodgson</w:t>
      </w:r>
      <w:r w:rsidR="002B5720" w:rsidRPr="00B9303C">
        <w:tab/>
        <w:t>Present for all items</w:t>
      </w:r>
    </w:p>
    <w:p w14:paraId="20924DA5" w14:textId="2EBF1CEA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Soo Fon Lim</w:t>
      </w:r>
      <w:r w:rsidR="002B5720" w:rsidRPr="00B9303C">
        <w:tab/>
        <w:t>Present for all items</w:t>
      </w:r>
    </w:p>
    <w:p w14:paraId="27B9836B" w14:textId="0E3205CF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Guy Makin</w:t>
      </w:r>
      <w:r w:rsidR="002B5720" w:rsidRPr="00B9303C">
        <w:tab/>
        <w:t>Present for all items</w:t>
      </w:r>
    </w:p>
    <w:p w14:paraId="12F3567F" w14:textId="49F9AA19" w:rsidR="002B5720" w:rsidRPr="00B9303C" w:rsidRDefault="00576AB4" w:rsidP="00C7373D">
      <w:pPr>
        <w:pStyle w:val="Paragraph"/>
      </w:pPr>
      <w:r w:rsidRPr="00B9303C">
        <w:t xml:space="preserve">Professor </w:t>
      </w:r>
      <w:r w:rsidR="00567B77" w:rsidRPr="00B9303C">
        <w:t>David Meads</w:t>
      </w:r>
      <w:r w:rsidR="002B5720" w:rsidRPr="00B9303C">
        <w:tab/>
        <w:t>Present for all items</w:t>
      </w:r>
    </w:p>
    <w:p w14:paraId="1C4A0993" w14:textId="74C4F8CC" w:rsidR="002B5720" w:rsidRPr="00B9303C" w:rsidRDefault="00567B77" w:rsidP="00C7373D">
      <w:pPr>
        <w:pStyle w:val="Paragraph"/>
      </w:pPr>
      <w:r w:rsidRPr="00B9303C">
        <w:t>Giles Monickendam</w:t>
      </w:r>
      <w:r w:rsidR="002B5720" w:rsidRPr="00B9303C">
        <w:tab/>
        <w:t>Present for all items</w:t>
      </w:r>
    </w:p>
    <w:p w14:paraId="4389A85D" w14:textId="6922E62D" w:rsidR="00576AB4" w:rsidRPr="00B9303C" w:rsidRDefault="00576AB4" w:rsidP="00C7373D">
      <w:pPr>
        <w:pStyle w:val="Paragraph"/>
      </w:pPr>
      <w:r w:rsidRPr="00B9303C">
        <w:t>Stella O’Brien</w:t>
      </w:r>
      <w:r w:rsidRPr="00B9303C">
        <w:tab/>
        <w:t>Present for all items</w:t>
      </w:r>
    </w:p>
    <w:p w14:paraId="5F5E1229" w14:textId="2CBFB927" w:rsidR="002B5720" w:rsidRPr="00B9303C" w:rsidRDefault="00567B77" w:rsidP="00C7373D">
      <w:pPr>
        <w:pStyle w:val="Paragraph"/>
      </w:pPr>
      <w:r w:rsidRPr="00B9303C">
        <w:t>Malcolm Oswald</w:t>
      </w:r>
      <w:r w:rsidR="002B5720" w:rsidRPr="00B9303C">
        <w:tab/>
        <w:t>Present for all items</w:t>
      </w:r>
    </w:p>
    <w:p w14:paraId="05877EDC" w14:textId="24A56BF6" w:rsidR="002B5720" w:rsidRPr="00B9303C" w:rsidRDefault="00576AB4" w:rsidP="00C7373D">
      <w:pPr>
        <w:pStyle w:val="Paragraph"/>
      </w:pPr>
      <w:r w:rsidRPr="00B9303C">
        <w:t xml:space="preserve">Dr </w:t>
      </w:r>
      <w:r w:rsidR="00567B77" w:rsidRPr="00B9303C">
        <w:t>John Watkins</w:t>
      </w:r>
      <w:r w:rsidR="002B5720" w:rsidRPr="00B9303C">
        <w:tab/>
        <w:t>Present for all items</w:t>
      </w:r>
      <w:r w:rsidR="00EB6557">
        <w:t xml:space="preserve"> 1 to 2.4.2</w:t>
      </w:r>
    </w:p>
    <w:p w14:paraId="45586134" w14:textId="0AD04661" w:rsidR="00576AB4" w:rsidRPr="00C7373D" w:rsidRDefault="00576AB4" w:rsidP="00C7373D">
      <w:pPr>
        <w:pStyle w:val="Paragraph"/>
      </w:pPr>
      <w:r w:rsidRPr="00B9303C">
        <w:t>Tony Wootton</w:t>
      </w:r>
      <w:r w:rsidRPr="00B9303C">
        <w:tab/>
        <w:t>Present for all items</w:t>
      </w:r>
    </w:p>
    <w:p w14:paraId="52B39F7B" w14:textId="5DE116B0" w:rsidR="00BA4EAD" w:rsidRPr="006231D3" w:rsidRDefault="00C162EA" w:rsidP="00C162EA">
      <w:pPr>
        <w:pStyle w:val="Heading2"/>
      </w:pPr>
      <w:bookmarkStart w:id="0" w:name="_Hlk1984286"/>
      <w:r>
        <w:br/>
      </w:r>
      <w:r w:rsidR="00BA4EAD" w:rsidRPr="006231D3">
        <w:t>External group representatives present:</w:t>
      </w:r>
      <w:r>
        <w:br/>
      </w:r>
    </w:p>
    <w:p w14:paraId="4FFA0CDF" w14:textId="130018DF" w:rsidR="00BA4EAD" w:rsidRPr="00085585" w:rsidRDefault="00090B55" w:rsidP="00085585">
      <w:pPr>
        <w:pStyle w:val="Paragraphnonumbers"/>
      </w:pPr>
      <w:bookmarkStart w:id="1" w:name="_Hlk58412413"/>
      <w:bookmarkEnd w:id="0"/>
      <w:r>
        <w:t>Sabine Grimm</w:t>
      </w:r>
      <w:r w:rsidR="00BA4EAD" w:rsidRPr="00085585">
        <w:t xml:space="preserve">, </w:t>
      </w:r>
      <w:r>
        <w:t xml:space="preserve">Kleijnen Reviews Ltd, </w:t>
      </w:r>
      <w:r w:rsidR="00085585" w:rsidRPr="00085585">
        <w:t xml:space="preserve">Present for items </w:t>
      </w:r>
      <w:r w:rsidR="006473EF">
        <w:t>1 to 2.3</w:t>
      </w:r>
    </w:p>
    <w:p w14:paraId="46CCA306" w14:textId="4E8B6A66" w:rsidR="00085585" w:rsidRDefault="00090B55" w:rsidP="00085585">
      <w:pPr>
        <w:pStyle w:val="Paragraphnonumbers"/>
      </w:pPr>
      <w:r>
        <w:t>Nigel Armstrong</w:t>
      </w:r>
      <w:r w:rsidR="00085585" w:rsidRPr="00085585">
        <w:t xml:space="preserve">, </w:t>
      </w:r>
      <w:bookmarkStart w:id="2" w:name="_Hlk66023962"/>
      <w:r w:rsidRPr="00090B55">
        <w:t>Kleijnen Reviews Ltd</w:t>
      </w:r>
      <w:bookmarkEnd w:id="2"/>
      <w:r w:rsidRPr="00090B55">
        <w:t xml:space="preserve">, </w:t>
      </w:r>
      <w:r w:rsidR="00085585" w:rsidRPr="00085585">
        <w:t xml:space="preserve">Present for </w:t>
      </w:r>
      <w:r w:rsidR="003B167A" w:rsidRPr="00085585">
        <w:t xml:space="preserve">items </w:t>
      </w:r>
      <w:r w:rsidR="006473EF">
        <w:t>1 to 2.3 &amp; 3 to 3.4.1</w:t>
      </w:r>
    </w:p>
    <w:p w14:paraId="5AA47257" w14:textId="57EA49EC" w:rsidR="00090B55" w:rsidRPr="00085585" w:rsidRDefault="00090B55" w:rsidP="00085585">
      <w:pPr>
        <w:pStyle w:val="Paragraphnonumbers"/>
      </w:pPr>
      <w:r>
        <w:t xml:space="preserve">Bram Ramaekers, </w:t>
      </w:r>
      <w:r w:rsidR="007F3544" w:rsidRPr="00090B55">
        <w:t>Kleijnen Reviews Ltd</w:t>
      </w:r>
      <w:r w:rsidR="007F3544">
        <w:t xml:space="preserve">, </w:t>
      </w:r>
      <w:r>
        <w:t>Present for items</w:t>
      </w:r>
      <w:r w:rsidR="006473EF">
        <w:t xml:space="preserve"> 3 to 3.4.1</w:t>
      </w:r>
    </w:p>
    <w:bookmarkEnd w:id="1"/>
    <w:p w14:paraId="4129C5BD" w14:textId="1F303ED2" w:rsidR="00BA4EAD" w:rsidRDefault="00BA4EAD" w:rsidP="00C162EA">
      <w:pPr>
        <w:pStyle w:val="Heading2"/>
      </w:pPr>
      <w:r w:rsidRPr="006231D3">
        <w:lastRenderedPageBreak/>
        <w:t>Professional experts present:</w:t>
      </w:r>
      <w:r w:rsidR="00C162EA">
        <w:br/>
      </w:r>
    </w:p>
    <w:p w14:paraId="03340DFC" w14:textId="1E6C5611" w:rsidR="00676EB6" w:rsidRPr="00676EB6" w:rsidRDefault="00676EB6" w:rsidP="00676EB6">
      <w:pPr>
        <w:pStyle w:val="Paragraphnonumbers"/>
      </w:pPr>
      <w:r>
        <w:t xml:space="preserve">Alisia Bosworth, </w:t>
      </w:r>
      <w:bookmarkStart w:id="3" w:name="_Hlk66025324"/>
      <w:r>
        <w:t>Patient Expert, nominated by the National Rheumatoid Arthritis Society, Present for items</w:t>
      </w:r>
      <w:bookmarkEnd w:id="3"/>
      <w:r w:rsidR="006473EF">
        <w:t xml:space="preserve"> 1 to </w:t>
      </w:r>
      <w:proofErr w:type="gramStart"/>
      <w:r w:rsidR="006473EF">
        <w:t>2.3</w:t>
      </w:r>
      <w:proofErr w:type="gramEnd"/>
    </w:p>
    <w:p w14:paraId="77CD7D5D" w14:textId="0F23BB91" w:rsidR="00C64370" w:rsidRDefault="00140962" w:rsidP="00C64370">
      <w:pPr>
        <w:pStyle w:val="Paragraphnonumbers"/>
      </w:pPr>
      <w:r>
        <w:t>Teresa Shakespeare Smith,</w:t>
      </w:r>
      <w:r w:rsidR="00676EB6" w:rsidRPr="00676EB6">
        <w:t xml:space="preserve"> Patient Expert, nominated by the National Rheumatoid Arthritis Society, Present for items</w:t>
      </w:r>
      <w:r w:rsidR="006473EF">
        <w:t xml:space="preserve"> 1 to 2.3</w:t>
      </w:r>
    </w:p>
    <w:p w14:paraId="618D9DA1" w14:textId="0BA5E813" w:rsidR="007F3544" w:rsidRDefault="006A17C6" w:rsidP="00C64370">
      <w:pPr>
        <w:pStyle w:val="Paragraphnonumbers"/>
      </w:pPr>
      <w:r>
        <w:t xml:space="preserve">Professor </w:t>
      </w:r>
      <w:r w:rsidR="00140962">
        <w:t>Maya Buch</w:t>
      </w:r>
      <w:r w:rsidR="0008314C">
        <w:t xml:space="preserve">, </w:t>
      </w:r>
      <w:r>
        <w:t xml:space="preserve">Prof of Rheumatology/Director of Experimental Medicine, University of Manchester, Present for items </w:t>
      </w:r>
      <w:r w:rsidR="006473EF">
        <w:t>1 to 2.3</w:t>
      </w:r>
    </w:p>
    <w:p w14:paraId="18A9CD70" w14:textId="3B910DA1" w:rsidR="007F3544" w:rsidRDefault="007F3544" w:rsidP="00C64370">
      <w:pPr>
        <w:pStyle w:val="Paragraphnonumbers"/>
      </w:pPr>
      <w:r>
        <w:t>Peter Clark,</w:t>
      </w:r>
      <w:r w:rsidR="00676EB6">
        <w:t xml:space="preserve"> CDF Clinical Lead, NHS England, Present for items</w:t>
      </w:r>
      <w:r w:rsidR="006473EF">
        <w:t xml:space="preserve"> 3 to 3.5.3</w:t>
      </w:r>
    </w:p>
    <w:p w14:paraId="1B8550BC" w14:textId="5B1E57F7" w:rsidR="007F3544" w:rsidRPr="00646710" w:rsidRDefault="007F3544" w:rsidP="00C64370">
      <w:pPr>
        <w:pStyle w:val="Paragraphnonumbers"/>
      </w:pPr>
      <w:r w:rsidRPr="00646710">
        <w:t xml:space="preserve">Chris Elkington, </w:t>
      </w:r>
      <w:r w:rsidR="006473EF" w:rsidRPr="00646710">
        <w:t xml:space="preserve">Patient expert, nominated by </w:t>
      </w:r>
      <w:r w:rsidR="00646710" w:rsidRPr="00646710">
        <w:t xml:space="preserve">Head </w:t>
      </w:r>
      <w:r w:rsidR="00646710">
        <w:t>&amp;</w:t>
      </w:r>
      <w:r w:rsidR="00646710" w:rsidRPr="00646710">
        <w:t xml:space="preserve"> Neck Cancer UK, Present for items 3 to 3.4.1</w:t>
      </w:r>
    </w:p>
    <w:p w14:paraId="491C7751" w14:textId="376337F1" w:rsidR="007F3544" w:rsidRDefault="007F3544" w:rsidP="00C64370">
      <w:pPr>
        <w:pStyle w:val="Paragraphnonumbers"/>
      </w:pPr>
      <w:r w:rsidRPr="00646710">
        <w:t>Christopher Curtis,</w:t>
      </w:r>
      <w:r w:rsidR="00646710">
        <w:t xml:space="preserve"> Patient expert, nominated by the Swallows Head &amp; Neck Cancer Charity, Present for items 3 to 3.4.1</w:t>
      </w:r>
    </w:p>
    <w:p w14:paraId="5963749E" w14:textId="63D96493" w:rsidR="008C1577" w:rsidRDefault="000F6B38" w:rsidP="00C162EA">
      <w:pPr>
        <w:pStyle w:val="Paragraphnonumbers"/>
      </w:pPr>
      <w:r>
        <w:t>Dr Andrew Sykes, Consultant Clinical Oncologist, The Christie Hospital NHS Foundations Trust, Present for items</w:t>
      </w:r>
      <w:r w:rsidR="00C162EA">
        <w:br/>
      </w:r>
    </w:p>
    <w:p w14:paraId="1F0A4F8E" w14:textId="18E6D2D0" w:rsidR="00085585" w:rsidRDefault="00BA4EAD" w:rsidP="00C162EA">
      <w:pPr>
        <w:pStyle w:val="Heading2"/>
      </w:pPr>
      <w:r w:rsidRPr="00646710">
        <w:t>Observers present:</w:t>
      </w:r>
      <w:r w:rsidR="00C162EA">
        <w:br/>
      </w:r>
    </w:p>
    <w:p w14:paraId="1BFC3B44" w14:textId="3C76102D" w:rsidR="00085585" w:rsidRDefault="00C64370" w:rsidP="00085585">
      <w:pPr>
        <w:pStyle w:val="Paragraphnonumbers"/>
      </w:pPr>
      <w:r>
        <w:t>Helen Barnett</w:t>
      </w:r>
      <w:r w:rsidR="00BA4EAD" w:rsidRPr="00205638">
        <w:t xml:space="preserve">, </w:t>
      </w:r>
      <w:r>
        <w:t>Senior Editor, NICE</w:t>
      </w:r>
      <w:r w:rsidR="00BA4EAD" w:rsidRPr="00205638">
        <w:tab/>
        <w:t xml:space="preserve">Present for items </w:t>
      </w:r>
      <w:r w:rsidR="00646710">
        <w:t>3 to 3.5.3</w:t>
      </w:r>
    </w:p>
    <w:p w14:paraId="18576D49" w14:textId="77777777" w:rsidR="00646710" w:rsidRPr="00205638" w:rsidRDefault="00646710" w:rsidP="00085585">
      <w:pPr>
        <w:pStyle w:val="Paragraphnonumbers"/>
      </w:pPr>
    </w:p>
    <w:p w14:paraId="367A4DB6" w14:textId="1E126E56" w:rsidR="00463336" w:rsidRDefault="00463336" w:rsidP="00C162EA">
      <w:pPr>
        <w:pStyle w:val="Heading2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08F9056F" w14:textId="5452297F" w:rsidR="00C162EA" w:rsidRPr="00C162EA" w:rsidRDefault="00C162EA" w:rsidP="00C162EA">
      <w:r>
        <w:br/>
      </w:r>
      <w:r w:rsidRPr="00C162EA">
        <w:t>The chair welcomed members of the committee and other attendees present to the meeting.</w:t>
      </w:r>
    </w:p>
    <w:p w14:paraId="441F89DF" w14:textId="77777777" w:rsidR="00C162EA" w:rsidRPr="00C162EA" w:rsidRDefault="00C162EA" w:rsidP="00C162EA"/>
    <w:bookmarkStart w:id="4" w:name="_Hlk66110290"/>
    <w:p w14:paraId="2B6F3657" w14:textId="38C9B084" w:rsidR="00A269AF" w:rsidRPr="00205638" w:rsidRDefault="00FB6ED8" w:rsidP="00C162EA">
      <w:pPr>
        <w:pStyle w:val="Heading2"/>
      </w:pPr>
      <w:sdt>
        <w:sdtPr>
          <w:id w:val="-1147583954"/>
          <w:placeholder>
            <w:docPart w:val="256C2246F2C342B495E67C7D8AAA5957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40D18">
            <w:t>Appraisal</w:t>
          </w:r>
        </w:sdtContent>
      </w:sdt>
      <w:r w:rsidR="00A269AF" w:rsidRPr="00205638">
        <w:t xml:space="preserve"> of </w:t>
      </w:r>
      <w:proofErr w:type="spellStart"/>
      <w:r w:rsidR="006A17C6">
        <w:t>Filgotinib</w:t>
      </w:r>
      <w:proofErr w:type="spellEnd"/>
      <w:r w:rsidR="006A17C6">
        <w:t xml:space="preserve"> for treating moderate to severe rheumatoid arthritis </w:t>
      </w:r>
      <w:sdt>
        <w:sdtPr>
          <w:id w:val="588354665"/>
          <w:placeholder>
            <w:docPart w:val="43C2D26260DE424A9C2F6914B2EA095B"/>
          </w:placeholder>
        </w:sdtPr>
        <w:sdtEndPr/>
        <w:sdtContent>
          <w:r w:rsidR="007F3544">
            <w:t>[ID1632]</w:t>
          </w:r>
          <w:r w:rsidR="00C162EA">
            <w:br/>
          </w:r>
        </w:sdtContent>
      </w:sdt>
    </w:p>
    <w:p w14:paraId="6484718F" w14:textId="77777777" w:rsidR="00947812" w:rsidRPr="006957C2" w:rsidRDefault="001662DA" w:rsidP="00C162EA">
      <w:pPr>
        <w:pStyle w:val="Heading3"/>
      </w:pPr>
      <w:r w:rsidRPr="006957C2">
        <w:t>Part 1 – Open session</w:t>
      </w:r>
    </w:p>
    <w:p w14:paraId="48055F81" w14:textId="215CCB05" w:rsidR="007D0D24" w:rsidRPr="00205638" w:rsidRDefault="002F5606" w:rsidP="00FB6ED8">
      <w:pPr>
        <w:pStyle w:val="Paragraphnonumbers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64BFAF1EEBA64B65A524A1F0AF2CFA67"/>
          </w:placeholder>
        </w:sdtPr>
        <w:sdtEndPr/>
        <w:sdtContent>
          <w:r w:rsidR="000F6B38">
            <w:t>Gilead Sciences.</w:t>
          </w:r>
        </w:sdtContent>
      </w:sdt>
      <w:r w:rsidR="00377867">
        <w:t xml:space="preserve"> </w:t>
      </w:r>
      <w:r w:rsidR="00C162EA">
        <w:br/>
      </w:r>
    </w:p>
    <w:p w14:paraId="112DA890" w14:textId="7FE5538F" w:rsidR="002F5606" w:rsidRPr="00205638" w:rsidRDefault="002F5606" w:rsidP="00FB6ED8">
      <w:pPr>
        <w:pStyle w:val="Paragraphnonumbers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  <w:r w:rsidR="00C162EA">
        <w:br/>
      </w:r>
    </w:p>
    <w:p w14:paraId="22192997" w14:textId="565DA391" w:rsidR="00695A11" w:rsidRPr="004033E7" w:rsidRDefault="004033E7" w:rsidP="00C162EA">
      <w:pPr>
        <w:pStyle w:val="Bulletlist"/>
        <w:numPr>
          <w:ilvl w:val="0"/>
          <w:numId w:val="14"/>
        </w:numPr>
      </w:pPr>
      <w:bookmarkStart w:id="5" w:name="_Hlk66026819"/>
      <w:r w:rsidRPr="004033E7">
        <w:t>Professor David Meads</w:t>
      </w:r>
      <w:r w:rsidR="00695A11" w:rsidRPr="004033E7">
        <w:t xml:space="preserve"> declared a </w:t>
      </w:r>
      <w:r w:rsidR="001A6183">
        <w:t>non-</w:t>
      </w:r>
      <w:r w:rsidR="001A6183" w:rsidRPr="004033E7">
        <w:t>financial</w:t>
      </w:r>
      <w:r w:rsidR="00695A11" w:rsidRPr="004033E7">
        <w:t xml:space="preserve"> </w:t>
      </w:r>
      <w:r>
        <w:t xml:space="preserve">professional </w:t>
      </w:r>
      <w:r w:rsidR="002E4EDF">
        <w:t xml:space="preserve">and </w:t>
      </w:r>
      <w:r>
        <w:t xml:space="preserve">personal </w:t>
      </w:r>
      <w:r w:rsidR="00695A11" w:rsidRPr="004033E7">
        <w:t xml:space="preserve">interest as </w:t>
      </w:r>
      <w:r w:rsidRPr="004033E7">
        <w:t xml:space="preserve">the university of Leeds has received funding from Sanofi and AbbVie for research in an unrelated </w:t>
      </w:r>
      <w:r w:rsidR="001A6183" w:rsidRPr="004033E7">
        <w:t>area.</w:t>
      </w:r>
    </w:p>
    <w:p w14:paraId="3A5D4CD0" w14:textId="601585A8" w:rsidR="00695A11" w:rsidRPr="004033E7" w:rsidRDefault="00695A11" w:rsidP="00C162EA">
      <w:pPr>
        <w:pStyle w:val="Bulletlist"/>
        <w:numPr>
          <w:ilvl w:val="0"/>
          <w:numId w:val="14"/>
        </w:numPr>
      </w:pPr>
      <w:bookmarkStart w:id="6" w:name="_Hlk58930610"/>
      <w:r w:rsidRPr="004033E7">
        <w:lastRenderedPageBreak/>
        <w:t xml:space="preserve">It was agreed that </w:t>
      </w:r>
      <w:r w:rsidR="004033E7">
        <w:t>David’s</w:t>
      </w:r>
      <w:r w:rsidRPr="004033E7">
        <w:t xml:space="preserve"> declaration </w:t>
      </w:r>
      <w:r w:rsidRPr="000C0C0C">
        <w:rPr>
          <w:u w:val="single"/>
        </w:rPr>
        <w:t>would not</w:t>
      </w:r>
      <w:r w:rsidRPr="004033E7">
        <w:t xml:space="preserve"> prevent </w:t>
      </w:r>
      <w:r w:rsidR="00165212" w:rsidRPr="004033E7">
        <w:t xml:space="preserve">him </w:t>
      </w:r>
      <w:r w:rsidRPr="004033E7">
        <w:t>from participating in this section of the meeting.</w:t>
      </w:r>
    </w:p>
    <w:bookmarkEnd w:id="5"/>
    <w:p w14:paraId="6B05A254" w14:textId="2D3A0E6D" w:rsidR="00EC6EF7" w:rsidRPr="00EC6EF7" w:rsidRDefault="00EC6EF7" w:rsidP="00C162EA">
      <w:pPr>
        <w:pStyle w:val="Bulletlist"/>
        <w:numPr>
          <w:ilvl w:val="0"/>
          <w:numId w:val="14"/>
        </w:numPr>
      </w:pPr>
      <w:r w:rsidRPr="00EC6EF7">
        <w:t>Dr Matt Bradley declared a non-financial and personal interest as his company is developing a medicine for rheumatoid arthritis</w:t>
      </w:r>
      <w:r w:rsidR="008C1577">
        <w:t>. Due to the timings of the work and the timelines for the related NICE appraisals</w:t>
      </w:r>
      <w:r w:rsidRPr="00EC6EF7">
        <w:t xml:space="preserve"> he feels it is unlikely that he or the company can benefit from any knowledge gained from this appraisal. </w:t>
      </w:r>
    </w:p>
    <w:p w14:paraId="23F6B087" w14:textId="6B93AE73" w:rsidR="004033E7" w:rsidRPr="00EC6EF7" w:rsidRDefault="004033E7" w:rsidP="00C162EA">
      <w:pPr>
        <w:pStyle w:val="Bulletlist"/>
        <w:numPr>
          <w:ilvl w:val="0"/>
          <w:numId w:val="14"/>
        </w:numPr>
      </w:pPr>
      <w:r w:rsidRPr="00EC6EF7">
        <w:t xml:space="preserve">It was agreed that </w:t>
      </w:r>
      <w:r w:rsidR="00EC6EF7" w:rsidRPr="00EC6EF7">
        <w:t>Matt’s</w:t>
      </w:r>
      <w:r w:rsidRPr="00EC6EF7">
        <w:t xml:space="preserve"> declaration </w:t>
      </w:r>
      <w:r w:rsidRPr="00A73119">
        <w:rPr>
          <w:u w:val="single"/>
        </w:rPr>
        <w:t xml:space="preserve">would not </w:t>
      </w:r>
      <w:r w:rsidRPr="00EC6EF7">
        <w:t>prevent him from participating in this section of the meeting.</w:t>
      </w:r>
    </w:p>
    <w:p w14:paraId="081AF4AD" w14:textId="4990ECD7" w:rsidR="006A17C6" w:rsidRDefault="006A17C6" w:rsidP="00C162EA">
      <w:pPr>
        <w:pStyle w:val="Bulletlist"/>
        <w:numPr>
          <w:ilvl w:val="0"/>
          <w:numId w:val="14"/>
        </w:numPr>
      </w:pPr>
      <w:r w:rsidRPr="00676EB6">
        <w:t xml:space="preserve">Professor Maya Buch declared </w:t>
      </w:r>
      <w:r w:rsidR="00676EB6" w:rsidRPr="00676EB6">
        <w:t xml:space="preserve">direct financial and indirect non-financial interests as research grants have been paid to </w:t>
      </w:r>
      <w:r w:rsidR="000F6B38">
        <w:t xml:space="preserve">her </w:t>
      </w:r>
      <w:r w:rsidR="00676EB6" w:rsidRPr="00676EB6">
        <w:t xml:space="preserve">employer </w:t>
      </w:r>
      <w:r w:rsidR="000C0C0C">
        <w:t>[</w:t>
      </w:r>
      <w:r w:rsidR="00676EB6" w:rsidRPr="00676EB6">
        <w:t>Univ</w:t>
      </w:r>
      <w:r w:rsidR="008C1577">
        <w:t xml:space="preserve">ersity of </w:t>
      </w:r>
      <w:r w:rsidR="00676EB6" w:rsidRPr="00676EB6">
        <w:t>Leeds</w:t>
      </w:r>
      <w:r w:rsidR="000C0C0C">
        <w:t>]</w:t>
      </w:r>
      <w:r w:rsidR="00676EB6" w:rsidRPr="00676EB6">
        <w:t xml:space="preserve"> from Pfizer, Roche and UCB, </w:t>
      </w:r>
      <w:r w:rsidR="00646710">
        <w:t>she</w:t>
      </w:r>
      <w:r w:rsidR="00676EB6">
        <w:t xml:space="preserve"> </w:t>
      </w:r>
      <w:r w:rsidR="00676EB6" w:rsidRPr="00676EB6">
        <w:t xml:space="preserve">has provided expert </w:t>
      </w:r>
      <w:r w:rsidR="008C1577" w:rsidRPr="00676EB6">
        <w:t>advice</w:t>
      </w:r>
      <w:r w:rsidR="00676EB6" w:rsidRPr="00676EB6">
        <w:t xml:space="preserve"> at advisory boards and received consultation fees from AbbVie, EMD Serono and Sanofi </w:t>
      </w:r>
      <w:r w:rsidR="00646710">
        <w:t>and</w:t>
      </w:r>
      <w:r w:rsidR="00676EB6">
        <w:t xml:space="preserve"> received </w:t>
      </w:r>
      <w:r w:rsidR="00676EB6" w:rsidRPr="00676EB6">
        <w:t xml:space="preserve">sponsorship to attend meetings </w:t>
      </w:r>
      <w:r w:rsidR="00CB58AD">
        <w:t>[</w:t>
      </w:r>
      <w:r w:rsidR="00676EB6" w:rsidRPr="00676EB6">
        <w:t>inc</w:t>
      </w:r>
      <w:r w:rsidR="008C1577">
        <w:t>luding</w:t>
      </w:r>
      <w:r w:rsidR="00676EB6" w:rsidRPr="00676EB6">
        <w:t xml:space="preserve"> future meetings</w:t>
      </w:r>
      <w:r w:rsidR="00CB58AD">
        <w:t>]</w:t>
      </w:r>
      <w:r w:rsidR="00676EB6" w:rsidRPr="00676EB6">
        <w:t xml:space="preserve"> at Boehringer Ingelheim </w:t>
      </w:r>
      <w:r w:rsidR="000C0C0C">
        <w:t>[</w:t>
      </w:r>
      <w:r w:rsidR="00676EB6" w:rsidRPr="00676EB6">
        <w:t>2019</w:t>
      </w:r>
      <w:r w:rsidR="000C0C0C">
        <w:t>]</w:t>
      </w:r>
      <w:r w:rsidR="00676EB6" w:rsidRPr="00676EB6">
        <w:t xml:space="preserve"> Abbvie and Gilead</w:t>
      </w:r>
      <w:r w:rsidR="00676EB6">
        <w:t xml:space="preserve"> </w:t>
      </w:r>
      <w:r w:rsidR="000C0C0C">
        <w:t>[</w:t>
      </w:r>
      <w:r w:rsidR="00676EB6">
        <w:t>2020</w:t>
      </w:r>
      <w:r w:rsidR="000C0C0C">
        <w:t>]</w:t>
      </w:r>
      <w:r w:rsidR="00676EB6" w:rsidRPr="00676EB6">
        <w:t>.</w:t>
      </w:r>
    </w:p>
    <w:p w14:paraId="1C11C08B" w14:textId="726E5472" w:rsidR="004033E7" w:rsidRPr="00676EB6" w:rsidRDefault="004033E7" w:rsidP="00C162EA">
      <w:pPr>
        <w:pStyle w:val="Bulletlist"/>
        <w:numPr>
          <w:ilvl w:val="0"/>
          <w:numId w:val="14"/>
        </w:numPr>
      </w:pPr>
      <w:r>
        <w:t xml:space="preserve">It was agreed that Maya’s declarations </w:t>
      </w:r>
      <w:r w:rsidRPr="00A73119">
        <w:rPr>
          <w:u w:val="single"/>
        </w:rPr>
        <w:t>would not</w:t>
      </w:r>
      <w:r>
        <w:t xml:space="preserve"> prevent her from participating in this section of the meeting.</w:t>
      </w:r>
    </w:p>
    <w:bookmarkEnd w:id="6"/>
    <w:p w14:paraId="0D179823" w14:textId="06764B08" w:rsidR="00DB194A" w:rsidRDefault="00DB194A" w:rsidP="00C162EA">
      <w:pPr>
        <w:pStyle w:val="Bulletlist"/>
        <w:numPr>
          <w:ilvl w:val="0"/>
          <w:numId w:val="14"/>
        </w:numPr>
      </w:pPr>
      <w:r>
        <w:t>No further conflicts of interest were declared for this appraisal.</w:t>
      </w:r>
    </w:p>
    <w:p w14:paraId="35156D8B" w14:textId="5FEEE56D" w:rsidR="00DB194A" w:rsidRDefault="00DB194A" w:rsidP="00FB6ED8">
      <w:pPr>
        <w:pStyle w:val="Paragraphnonumbers"/>
      </w:pPr>
      <w:r w:rsidRPr="00EC6EF7">
        <w:t xml:space="preserve">The Chair introduced the lead team who gave presentations on the clinical effectiveness and cost effectiveness of the treatment. </w:t>
      </w:r>
    </w:p>
    <w:p w14:paraId="6AE4635B" w14:textId="77777777" w:rsidR="00C162EA" w:rsidRPr="00EC6EF7" w:rsidRDefault="00C162EA" w:rsidP="00C162EA"/>
    <w:p w14:paraId="1D225590" w14:textId="109BFE40" w:rsidR="00DB194A" w:rsidRDefault="00DB194A" w:rsidP="00FB6ED8">
      <w:pPr>
        <w:pStyle w:val="Paragraphnonumbers"/>
      </w:pPr>
      <w:r>
        <w:t>The Chair asked the company representatives whether they wished to comment on any matters of factual accuracy.</w:t>
      </w:r>
    </w:p>
    <w:p w14:paraId="50FB2BA2" w14:textId="3A21F344" w:rsidR="00D14E64" w:rsidRDefault="00C162EA" w:rsidP="00C162EA">
      <w:pPr>
        <w:pStyle w:val="Heading3"/>
      </w:pPr>
      <w:r>
        <w:br/>
      </w:r>
      <w:r w:rsidR="00D22F90" w:rsidRPr="006957C2">
        <w:t>Part 2</w:t>
      </w:r>
      <w:r w:rsidR="00613786" w:rsidRPr="006957C2">
        <w:t xml:space="preserve"> – </w:t>
      </w:r>
      <w:r w:rsidR="00D22F90" w:rsidRPr="006957C2">
        <w:t>Closed session</w:t>
      </w:r>
      <w:r w:rsidR="00D22F90" w:rsidRPr="001F551E">
        <w:t xml:space="preserve"> </w:t>
      </w:r>
      <w:r w:rsidR="000C0C0C">
        <w:t>[</w:t>
      </w:r>
      <w:r w:rsidR="00D22F90" w:rsidRPr="001F551E">
        <w:t xml:space="preserve">company representatives, </w:t>
      </w:r>
      <w:r w:rsidR="00FF522D" w:rsidRPr="001F551E">
        <w:t xml:space="preserve">professional </w:t>
      </w:r>
      <w:r w:rsidR="00D22F90" w:rsidRPr="001F551E">
        <w:t xml:space="preserve">experts, </w:t>
      </w:r>
      <w:r w:rsidR="00FF522D" w:rsidRPr="001F551E">
        <w:t xml:space="preserve">external group </w:t>
      </w:r>
      <w:r w:rsidR="00D22F90" w:rsidRPr="001F551E">
        <w:t>representatives and members of the public were asked to leave the meeting</w:t>
      </w:r>
      <w:r w:rsidR="000C0C0C">
        <w:t>]</w:t>
      </w:r>
    </w:p>
    <w:p w14:paraId="4EE0C3E2" w14:textId="77777777" w:rsidR="00C162EA" w:rsidRPr="00C162EA" w:rsidRDefault="00C162EA" w:rsidP="00FB6ED8">
      <w:pPr>
        <w:pStyle w:val="Paragraphnonumbers"/>
      </w:pPr>
    </w:p>
    <w:p w14:paraId="4EC5C60F" w14:textId="74F33E21" w:rsidR="009114CE" w:rsidRPr="00EC6EF7" w:rsidRDefault="00D14E64" w:rsidP="00FB6ED8">
      <w:pPr>
        <w:pStyle w:val="Paragraphnonumbers"/>
      </w:pPr>
      <w:r w:rsidRPr="00EC6EF7">
        <w:t xml:space="preserve">The </w:t>
      </w:r>
      <w:r w:rsidR="003965A8" w:rsidRPr="00EC6EF7">
        <w:t>c</w:t>
      </w:r>
      <w:r w:rsidRPr="00EC6EF7">
        <w:t xml:space="preserve">ommittee then </w:t>
      </w:r>
      <w:r w:rsidR="00842ACF" w:rsidRPr="00EC6EF7">
        <w:t xml:space="preserve">agreed on the content of the </w:t>
      </w:r>
      <w:sdt>
        <w:sdtPr>
          <w:id w:val="-1156679365"/>
          <w:placeholder>
            <w:docPart w:val="55D006EA0C1F4D7D8D7B4F8BDA06CEF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EC6EF7" w:rsidRPr="00EC6EF7">
            <w:t>Final Appraisal Determination (FAD)</w:t>
          </w:r>
        </w:sdtContent>
      </w:sdt>
      <w:r w:rsidR="00842ACF" w:rsidRPr="00EC6EF7">
        <w:t>.</w:t>
      </w:r>
      <w:r w:rsidR="005E2873" w:rsidRPr="00EC6EF7">
        <w:t xml:space="preserve"> </w:t>
      </w:r>
      <w:r w:rsidR="00842ACF" w:rsidRPr="00EC6EF7">
        <w:t>The committee decision was reached</w:t>
      </w:r>
      <w:r w:rsidR="001420B9" w:rsidRPr="00EC6EF7">
        <w:t xml:space="preserve"> </w:t>
      </w:r>
      <w:sdt>
        <w:sdtPr>
          <w:id w:val="-100185539"/>
          <w:placeholder>
            <w:docPart w:val="4681DECEA1554378BDF6954AF99486B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957C2" w:rsidRPr="00EC6EF7">
            <w:t>by consensus.</w:t>
          </w:r>
        </w:sdtContent>
      </w:sdt>
    </w:p>
    <w:p w14:paraId="144C0FFC" w14:textId="33C57B8F" w:rsidR="00842ACF" w:rsidRPr="00EC6EF7" w:rsidRDefault="00C162EA" w:rsidP="00FB6ED8">
      <w:pPr>
        <w:pStyle w:val="Paragraphnonumbers"/>
      </w:pPr>
      <w:r>
        <w:br/>
      </w:r>
      <w:r w:rsidR="00842ACF" w:rsidRPr="00EC6EF7">
        <w:t xml:space="preserve">The committee asked the NICE technical team to prepare the </w:t>
      </w:r>
      <w:sdt>
        <w:sdtPr>
          <w:id w:val="-1378927998"/>
          <w:placeholder>
            <w:docPart w:val="D74555C30E5E4731AEACFFAFDFA4B43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EC6EF7" w:rsidRPr="00EC6EF7">
            <w:t>Final Appraisal Determination (FAD)</w:t>
          </w:r>
        </w:sdtContent>
      </w:sdt>
      <w:r w:rsidR="00842ACF" w:rsidRPr="00EC6EF7">
        <w:t xml:space="preserve"> in line with their decisions.</w:t>
      </w:r>
      <w:r>
        <w:br/>
      </w:r>
    </w:p>
    <w:bookmarkEnd w:id="4"/>
    <w:p w14:paraId="3C061CA5" w14:textId="437E5B22" w:rsidR="0008314C" w:rsidRPr="00205638" w:rsidRDefault="00FB6ED8" w:rsidP="00C162EA">
      <w:pPr>
        <w:pStyle w:val="Heading2"/>
      </w:pPr>
      <w:sdt>
        <w:sdtPr>
          <w:id w:val="1157337557"/>
          <w:placeholder>
            <w:docPart w:val="0B7183547B6F422DBC6CCCD47ADFB71E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8314C">
            <w:t>Appraisal</w:t>
          </w:r>
        </w:sdtContent>
      </w:sdt>
      <w:r w:rsidR="0008314C" w:rsidRPr="00205638">
        <w:t xml:space="preserve"> of </w:t>
      </w:r>
      <w:sdt>
        <w:sdtPr>
          <w:id w:val="-47464888"/>
          <w:placeholder>
            <w:docPart w:val="66F3133775F74893A57904616088FC7B"/>
          </w:placeholder>
        </w:sdtPr>
        <w:sdtEndPr/>
        <w:sdtContent>
          <w:r w:rsidR="007F3544">
            <w:t>Nivolumab for treating squamous cell carcinoma of the head and neck after platinum-based chemotherapy</w:t>
          </w:r>
          <w:r w:rsidR="000C0C0C">
            <w:t xml:space="preserve"> - </w:t>
          </w:r>
          <w:r w:rsidR="007F3544">
            <w:t xml:space="preserve">CDF Review of </w:t>
          </w:r>
          <w:r w:rsidR="006A17C6">
            <w:t xml:space="preserve">TA490 </w:t>
          </w:r>
          <w:r w:rsidR="007F3544">
            <w:t>[ID1585]</w:t>
          </w:r>
          <w:r w:rsidR="00C162EA">
            <w:br/>
          </w:r>
        </w:sdtContent>
      </w:sdt>
    </w:p>
    <w:p w14:paraId="5185ABA0" w14:textId="5A4F4F5E" w:rsidR="0008314C" w:rsidRPr="006957C2" w:rsidRDefault="0008314C" w:rsidP="00C162EA">
      <w:pPr>
        <w:pStyle w:val="Heading3"/>
      </w:pPr>
      <w:r w:rsidRPr="006957C2">
        <w:t>Part 1 – Open session</w:t>
      </w:r>
      <w:r w:rsidR="00C162EA">
        <w:br/>
      </w:r>
    </w:p>
    <w:p w14:paraId="1015F01F" w14:textId="2FA4A35D" w:rsidR="0008314C" w:rsidRPr="00205638" w:rsidRDefault="0008314C" w:rsidP="00FB6ED8">
      <w:pPr>
        <w:pStyle w:val="Paragraphnonumbers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professional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121733906"/>
          <w:placeholder>
            <w:docPart w:val="470C7D44A65D4E60ACEB2E163946C44A"/>
          </w:placeholder>
        </w:sdtPr>
        <w:sdtEndPr/>
        <w:sdtContent>
          <w:r w:rsidR="000C0C0C">
            <w:t>Bristol</w:t>
          </w:r>
          <w:r w:rsidR="00904353">
            <w:t>-Myers Squibb.</w:t>
          </w:r>
        </w:sdtContent>
      </w:sdt>
      <w:r>
        <w:t xml:space="preserve"> </w:t>
      </w:r>
      <w:r w:rsidR="00C162EA">
        <w:br/>
      </w:r>
    </w:p>
    <w:p w14:paraId="34A98451" w14:textId="5A1BF4EF" w:rsidR="0008314C" w:rsidRDefault="0008314C" w:rsidP="00FB6ED8">
      <w:pPr>
        <w:pStyle w:val="Paragraphnonumbers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  <w:r w:rsidR="00C162EA">
        <w:br/>
      </w:r>
    </w:p>
    <w:p w14:paraId="44911A1A" w14:textId="4F70D3A1" w:rsidR="000F6B38" w:rsidRPr="004033E7" w:rsidRDefault="000F6B38" w:rsidP="00C162EA">
      <w:pPr>
        <w:pStyle w:val="Bulletlist"/>
        <w:numPr>
          <w:ilvl w:val="0"/>
          <w:numId w:val="15"/>
        </w:numPr>
      </w:pPr>
      <w:r w:rsidRPr="004033E7">
        <w:t xml:space="preserve">Professor David Meads declared a </w:t>
      </w:r>
      <w:r>
        <w:t>non-</w:t>
      </w:r>
      <w:r w:rsidRPr="004033E7">
        <w:t xml:space="preserve">financial </w:t>
      </w:r>
      <w:r>
        <w:t xml:space="preserve">professional </w:t>
      </w:r>
      <w:r w:rsidR="00C162EA">
        <w:t>and</w:t>
      </w:r>
      <w:r>
        <w:t xml:space="preserve"> personal </w:t>
      </w:r>
      <w:r w:rsidRPr="004033E7">
        <w:t xml:space="preserve">interest as the </w:t>
      </w:r>
      <w:r w:rsidR="008C1577">
        <w:t>U</w:t>
      </w:r>
      <w:r w:rsidRPr="004033E7">
        <w:t>niversity of Leeds has received funding from Sanofi and AbbVie for research in an unrelated area.</w:t>
      </w:r>
    </w:p>
    <w:p w14:paraId="0DA33D0D" w14:textId="413534D4" w:rsidR="000F6B38" w:rsidRDefault="000F6B38" w:rsidP="00C162EA">
      <w:pPr>
        <w:pStyle w:val="Bulletlist"/>
        <w:numPr>
          <w:ilvl w:val="0"/>
          <w:numId w:val="15"/>
        </w:numPr>
      </w:pPr>
      <w:r w:rsidRPr="004033E7">
        <w:t xml:space="preserve">It was agreed that </w:t>
      </w:r>
      <w:r>
        <w:t>David’s</w:t>
      </w:r>
      <w:r w:rsidRPr="004033E7">
        <w:t xml:space="preserve"> declaration </w:t>
      </w:r>
      <w:r w:rsidRPr="00A73119">
        <w:rPr>
          <w:u w:val="single"/>
        </w:rPr>
        <w:t>would not</w:t>
      </w:r>
      <w:r w:rsidRPr="004033E7">
        <w:t xml:space="preserve"> prevent him from participating in this section of the meeting.</w:t>
      </w:r>
    </w:p>
    <w:p w14:paraId="1D811355" w14:textId="77777777" w:rsidR="0008314C" w:rsidRDefault="0008314C" w:rsidP="00C162EA">
      <w:pPr>
        <w:pStyle w:val="Bulletlist"/>
        <w:numPr>
          <w:ilvl w:val="0"/>
          <w:numId w:val="15"/>
        </w:numPr>
      </w:pPr>
      <w:r>
        <w:t>No further conflicts of interest were declared for this appraisal.</w:t>
      </w:r>
    </w:p>
    <w:p w14:paraId="7BCF5939" w14:textId="30C1B145" w:rsidR="0008314C" w:rsidRPr="000F6B38" w:rsidRDefault="0008314C" w:rsidP="00FB6ED8">
      <w:pPr>
        <w:pStyle w:val="Paragraphnonumbers"/>
      </w:pPr>
      <w:r w:rsidRPr="000F6B38">
        <w:t xml:space="preserve">The Chair introduced the lead team who gave presentations on the clinical effectiveness and cost effectiveness of the treatment. </w:t>
      </w:r>
      <w:r w:rsidR="00C162EA">
        <w:br/>
      </w:r>
    </w:p>
    <w:p w14:paraId="57E3A9AA" w14:textId="7C3D62D1" w:rsidR="0008314C" w:rsidRPr="00E00AAB" w:rsidRDefault="0008314C" w:rsidP="00FB6ED8">
      <w:pPr>
        <w:pStyle w:val="Paragraphnonumbers"/>
      </w:pPr>
      <w:r>
        <w:t>The Chair asked the company representatives whether they wished to comment on any matters of factual accuracy.</w:t>
      </w:r>
      <w:r w:rsidR="00C162EA">
        <w:br/>
      </w:r>
    </w:p>
    <w:p w14:paraId="53F0BD51" w14:textId="37295557" w:rsidR="0008314C" w:rsidRPr="00D01D0D" w:rsidRDefault="0008314C" w:rsidP="00C162EA">
      <w:pPr>
        <w:pStyle w:val="Heading3"/>
      </w:pPr>
      <w:bookmarkStart w:id="7" w:name="_Hlk66108626"/>
      <w:r w:rsidRPr="00D01D0D">
        <w:t>Part 2</w:t>
      </w:r>
      <w:r w:rsidR="00AC29DD" w:rsidRPr="00D01D0D">
        <w:t>a</w:t>
      </w:r>
      <w:r w:rsidRPr="00D01D0D">
        <w:t xml:space="preserve"> – Closed session </w:t>
      </w:r>
      <w:r w:rsidR="00CB58AD">
        <w:t>[</w:t>
      </w:r>
      <w:r w:rsidRPr="00D01D0D">
        <w:t>members of the public were asked to leave the meeting</w:t>
      </w:r>
      <w:r w:rsidR="00CB58AD">
        <w:t>]</w:t>
      </w:r>
      <w:r w:rsidR="00C162EA">
        <w:br/>
      </w:r>
    </w:p>
    <w:bookmarkEnd w:id="7"/>
    <w:p w14:paraId="559BAF1B" w14:textId="4FF2E7E7" w:rsidR="0008314C" w:rsidRPr="00523764" w:rsidRDefault="00A33AF5" w:rsidP="00FB6ED8">
      <w:pPr>
        <w:pStyle w:val="Paragraphnonumbers"/>
      </w:pPr>
      <w:r w:rsidRPr="00523764">
        <w:t>The committee discussed confidential information submitted as part of this appraisal</w:t>
      </w:r>
      <w:r w:rsidR="00C162EA">
        <w:br/>
      </w:r>
    </w:p>
    <w:p w14:paraId="29085E4C" w14:textId="213D19A6" w:rsidR="00A33AF5" w:rsidRPr="00D01D0D" w:rsidRDefault="00A33AF5" w:rsidP="00FB6ED8">
      <w:pPr>
        <w:pStyle w:val="Paragraphnonumbers"/>
      </w:pPr>
      <w:r w:rsidRPr="00D01D0D">
        <w:t xml:space="preserve">Part 2b – Closed session </w:t>
      </w:r>
      <w:r w:rsidR="00CB58AD">
        <w:t>[</w:t>
      </w:r>
      <w:r w:rsidRPr="00D01D0D">
        <w:t>ERG,</w:t>
      </w:r>
      <w:r w:rsidR="00DC70C0">
        <w:t xml:space="preserve"> </w:t>
      </w:r>
      <w:r w:rsidR="00D3220D">
        <w:t xml:space="preserve">Clinical &amp; Patient </w:t>
      </w:r>
      <w:r w:rsidR="00DC70C0">
        <w:t xml:space="preserve">experts and the </w:t>
      </w:r>
      <w:r w:rsidRPr="00D01D0D">
        <w:t>Company were asked to leave the meeting</w:t>
      </w:r>
      <w:r w:rsidR="00CB58AD">
        <w:t>]</w:t>
      </w:r>
      <w:r w:rsidR="00C162EA">
        <w:br/>
      </w:r>
    </w:p>
    <w:p w14:paraId="670552D8" w14:textId="70F6F236" w:rsidR="00C162EA" w:rsidRPr="00523764" w:rsidRDefault="00523764" w:rsidP="00FB6ED8">
      <w:pPr>
        <w:pStyle w:val="Paragraphnonumbers"/>
      </w:pPr>
      <w:r w:rsidRPr="00523764">
        <w:t xml:space="preserve">Agreement on the content of the Final Appraisal Determination </w:t>
      </w:r>
      <w:r w:rsidR="00CB58AD">
        <w:t>[</w:t>
      </w:r>
      <w:r w:rsidRPr="00523764">
        <w:t>FAD</w:t>
      </w:r>
      <w:r w:rsidR="00CB58AD">
        <w:t>]</w:t>
      </w:r>
      <w:r w:rsidRPr="00523764">
        <w:t xml:space="preserve"> was discussed by the committee.</w:t>
      </w:r>
    </w:p>
    <w:p w14:paraId="31F486B2" w14:textId="4CB6ED4A" w:rsidR="00C162EA" w:rsidRPr="00D01D0D" w:rsidRDefault="00523764" w:rsidP="00FB6ED8">
      <w:pPr>
        <w:pStyle w:val="Paragraphnonumbers"/>
      </w:pPr>
      <w:r w:rsidRPr="00D01D0D">
        <w:t xml:space="preserve">The </w:t>
      </w:r>
      <w:r w:rsidR="00D01D0D" w:rsidRPr="00D01D0D">
        <w:t>c</w:t>
      </w:r>
      <w:r w:rsidRPr="00D01D0D">
        <w:t xml:space="preserve">ommittee </w:t>
      </w:r>
      <w:r w:rsidR="00D01D0D" w:rsidRPr="00D01D0D">
        <w:t>decision</w:t>
      </w:r>
      <w:r w:rsidRPr="00D01D0D">
        <w:t xml:space="preserve"> was based on consensus</w:t>
      </w:r>
      <w:r w:rsidR="00D01D0D" w:rsidRPr="00D01D0D">
        <w:t>.</w:t>
      </w:r>
    </w:p>
    <w:p w14:paraId="4FE07ED5" w14:textId="24636836" w:rsidR="00135794" w:rsidRDefault="0008314C" w:rsidP="00FB6ED8">
      <w:pPr>
        <w:pStyle w:val="Paragraphnonumbers"/>
      </w:pPr>
      <w:r w:rsidRPr="00D01D0D">
        <w:t xml:space="preserve">The committee asked the NICE technical team to prepare the </w:t>
      </w:r>
      <w:sdt>
        <w:sdtPr>
          <w:id w:val="-1119451105"/>
          <w:placeholder>
            <w:docPart w:val="2C61E06BE480437EB2047CAA5AE17B7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01D0D" w:rsidRPr="00D01D0D">
            <w:t>Final Appraisal Determination (FAD)</w:t>
          </w:r>
        </w:sdtContent>
      </w:sdt>
      <w:r w:rsidRPr="00D01D0D">
        <w:t xml:space="preserve"> in line with their decisions.</w:t>
      </w:r>
    </w:p>
    <w:p w14:paraId="726EA30B" w14:textId="77777777" w:rsidR="00135794" w:rsidRDefault="00135794" w:rsidP="00B62844">
      <w:pPr>
        <w:spacing w:line="276" w:lineRule="auto"/>
      </w:pPr>
    </w:p>
    <w:p w14:paraId="7B480E27" w14:textId="77777777" w:rsidR="00DC70C0" w:rsidRPr="001F551E" w:rsidRDefault="00DC70C0" w:rsidP="00C162EA">
      <w:pPr>
        <w:pStyle w:val="Heading2"/>
      </w:pPr>
      <w:r w:rsidRPr="001F551E">
        <w:lastRenderedPageBreak/>
        <w:t>Date of the next meeting</w:t>
      </w:r>
    </w:p>
    <w:p w14:paraId="1653DEB7" w14:textId="77777777" w:rsidR="00DC70C0" w:rsidRPr="00FB6ED8" w:rsidRDefault="00DC70C0" w:rsidP="00FB6ED8">
      <w:pPr>
        <w:pStyle w:val="Paragraphnonumbers"/>
      </w:pPr>
      <w:r w:rsidRPr="00FB6ED8">
        <w:t xml:space="preserve">The next meeting of the </w:t>
      </w:r>
      <w:sdt>
        <w:sdtPr>
          <w:id w:val="-387804847"/>
          <w:placeholder>
            <w:docPart w:val="8F1610F56A9849B5AC8458EE22556BAE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Pr="00FB6ED8">
            <w:t>Technology Appraisal (Committee C)</w:t>
          </w:r>
        </w:sdtContent>
      </w:sdt>
      <w:r w:rsidRPr="00FB6ED8">
        <w:t xml:space="preserve"> will be held on </w:t>
      </w:r>
      <w:sdt>
        <w:sdtPr>
          <w:id w:val="1237431929"/>
          <w:placeholder>
            <w:docPart w:val="F7604AF4F6E84C70BA1BDDBC674909CF"/>
          </w:placeholder>
        </w:sdtPr>
        <w:sdtEndPr/>
        <w:sdtContent>
          <w:r w:rsidRPr="00FB6ED8">
            <w:t>Tuesday 12 January 2021</w:t>
          </w:r>
        </w:sdtContent>
      </w:sdt>
      <w:r w:rsidRPr="00FB6ED8">
        <w:t>.</w:t>
      </w:r>
    </w:p>
    <w:p w14:paraId="59F4C1E5" w14:textId="77777777" w:rsidR="00DC70C0" w:rsidRPr="00EC6EF7" w:rsidRDefault="00DC70C0" w:rsidP="00DC70C0">
      <w:pPr>
        <w:pStyle w:val="Level2numbered"/>
        <w:numPr>
          <w:ilvl w:val="0"/>
          <w:numId w:val="0"/>
        </w:numPr>
        <w:ind w:left="1142"/>
      </w:pPr>
    </w:p>
    <w:p w14:paraId="1971CBE5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065B" w14:textId="77777777" w:rsidR="006E2D09" w:rsidRDefault="006E2D09" w:rsidP="006231D3">
      <w:r>
        <w:separator/>
      </w:r>
    </w:p>
  </w:endnote>
  <w:endnote w:type="continuationSeparator" w:id="0">
    <w:p w14:paraId="1EE258E9" w14:textId="77777777" w:rsidR="006E2D09" w:rsidRDefault="006E2D09" w:rsidP="006231D3">
      <w:r>
        <w:continuationSeparator/>
      </w:r>
    </w:p>
  </w:endnote>
  <w:endnote w:type="continuationNotice" w:id="1">
    <w:p w14:paraId="10515B90" w14:textId="77777777" w:rsidR="006E2D09" w:rsidRDefault="006E2D0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BD13" w14:textId="77777777" w:rsidR="006E2D09" w:rsidRDefault="006E2D09" w:rsidP="006231D3">
      <w:r>
        <w:separator/>
      </w:r>
    </w:p>
  </w:footnote>
  <w:footnote w:type="continuationSeparator" w:id="0">
    <w:p w14:paraId="056306C3" w14:textId="77777777" w:rsidR="006E2D09" w:rsidRDefault="006E2D09" w:rsidP="006231D3">
      <w:r>
        <w:continuationSeparator/>
      </w:r>
    </w:p>
  </w:footnote>
  <w:footnote w:type="continuationNotice" w:id="1">
    <w:p w14:paraId="019AD1D6" w14:textId="77777777" w:rsidR="006E2D09" w:rsidRDefault="006E2D09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5FE"/>
    <w:multiLevelType w:val="hybridMultilevel"/>
    <w:tmpl w:val="40C8C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ED8"/>
    <w:multiLevelType w:val="hybridMultilevel"/>
    <w:tmpl w:val="53066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E2D09"/>
    <w:rsid w:val="00031524"/>
    <w:rsid w:val="00040BED"/>
    <w:rsid w:val="000411A2"/>
    <w:rsid w:val="00044FC1"/>
    <w:rsid w:val="00053C24"/>
    <w:rsid w:val="00080C80"/>
    <w:rsid w:val="0008314C"/>
    <w:rsid w:val="00083CF9"/>
    <w:rsid w:val="00085585"/>
    <w:rsid w:val="00090B55"/>
    <w:rsid w:val="000A3C2F"/>
    <w:rsid w:val="000A687D"/>
    <w:rsid w:val="000C0C0C"/>
    <w:rsid w:val="000C4E08"/>
    <w:rsid w:val="000F6B38"/>
    <w:rsid w:val="0010461D"/>
    <w:rsid w:val="0011038B"/>
    <w:rsid w:val="00112212"/>
    <w:rsid w:val="0012100C"/>
    <w:rsid w:val="001220B1"/>
    <w:rsid w:val="00135794"/>
    <w:rsid w:val="00140962"/>
    <w:rsid w:val="001420B9"/>
    <w:rsid w:val="00161397"/>
    <w:rsid w:val="00165212"/>
    <w:rsid w:val="001662DA"/>
    <w:rsid w:val="00182285"/>
    <w:rsid w:val="00196E93"/>
    <w:rsid w:val="001A18CE"/>
    <w:rsid w:val="001A6183"/>
    <w:rsid w:val="001C38B8"/>
    <w:rsid w:val="001C5FB8"/>
    <w:rsid w:val="001D769D"/>
    <w:rsid w:val="001E1376"/>
    <w:rsid w:val="001F2404"/>
    <w:rsid w:val="001F4E39"/>
    <w:rsid w:val="001F551E"/>
    <w:rsid w:val="002038C6"/>
    <w:rsid w:val="00205638"/>
    <w:rsid w:val="00214F8F"/>
    <w:rsid w:val="002228E3"/>
    <w:rsid w:val="00223637"/>
    <w:rsid w:val="00236AD0"/>
    <w:rsid w:val="00240933"/>
    <w:rsid w:val="00250F16"/>
    <w:rsid w:val="002748D1"/>
    <w:rsid w:val="00277DAE"/>
    <w:rsid w:val="00287385"/>
    <w:rsid w:val="002B5720"/>
    <w:rsid w:val="002C660B"/>
    <w:rsid w:val="002C7A84"/>
    <w:rsid w:val="002D1A7F"/>
    <w:rsid w:val="002E4ED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B167A"/>
    <w:rsid w:val="003B6805"/>
    <w:rsid w:val="003C1D05"/>
    <w:rsid w:val="003C2EEF"/>
    <w:rsid w:val="003C6B72"/>
    <w:rsid w:val="003D0F29"/>
    <w:rsid w:val="003D4563"/>
    <w:rsid w:val="003E005F"/>
    <w:rsid w:val="003E5516"/>
    <w:rsid w:val="003F4378"/>
    <w:rsid w:val="003F5516"/>
    <w:rsid w:val="00402715"/>
    <w:rsid w:val="00402DFB"/>
    <w:rsid w:val="004033E7"/>
    <w:rsid w:val="00411B9A"/>
    <w:rsid w:val="004366CD"/>
    <w:rsid w:val="00444D16"/>
    <w:rsid w:val="00451599"/>
    <w:rsid w:val="00456A6D"/>
    <w:rsid w:val="00463336"/>
    <w:rsid w:val="00465E35"/>
    <w:rsid w:val="004B45D0"/>
    <w:rsid w:val="004F7DEE"/>
    <w:rsid w:val="005211C8"/>
    <w:rsid w:val="00523764"/>
    <w:rsid w:val="005360C8"/>
    <w:rsid w:val="00540D18"/>
    <w:rsid w:val="005457EE"/>
    <w:rsid w:val="00556AD2"/>
    <w:rsid w:val="00567B77"/>
    <w:rsid w:val="00576AB4"/>
    <w:rsid w:val="005926F3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46710"/>
    <w:rsid w:val="006473EF"/>
    <w:rsid w:val="00654704"/>
    <w:rsid w:val="0066652E"/>
    <w:rsid w:val="00670F87"/>
    <w:rsid w:val="006712CE"/>
    <w:rsid w:val="0067259D"/>
    <w:rsid w:val="00676EB6"/>
    <w:rsid w:val="00683EA8"/>
    <w:rsid w:val="006957C2"/>
    <w:rsid w:val="00695A11"/>
    <w:rsid w:val="006A17C6"/>
    <w:rsid w:val="006B4C67"/>
    <w:rsid w:val="006D3185"/>
    <w:rsid w:val="006E2D09"/>
    <w:rsid w:val="006F3468"/>
    <w:rsid w:val="006F59DF"/>
    <w:rsid w:val="007019D5"/>
    <w:rsid w:val="00710F64"/>
    <w:rsid w:val="007507BD"/>
    <w:rsid w:val="00755E0E"/>
    <w:rsid w:val="007574E0"/>
    <w:rsid w:val="00761C9C"/>
    <w:rsid w:val="00774747"/>
    <w:rsid w:val="00782C9C"/>
    <w:rsid w:val="00783A91"/>
    <w:rsid w:val="00785193"/>
    <w:rsid w:val="007851C3"/>
    <w:rsid w:val="007A0762"/>
    <w:rsid w:val="007A3DC0"/>
    <w:rsid w:val="007A689D"/>
    <w:rsid w:val="007B211D"/>
    <w:rsid w:val="007B5879"/>
    <w:rsid w:val="007C5EC3"/>
    <w:rsid w:val="007D0D24"/>
    <w:rsid w:val="007F2F1B"/>
    <w:rsid w:val="007F3544"/>
    <w:rsid w:val="007F5E7F"/>
    <w:rsid w:val="008236B6"/>
    <w:rsid w:val="00835FBC"/>
    <w:rsid w:val="00842ACF"/>
    <w:rsid w:val="008451A1"/>
    <w:rsid w:val="00850C0E"/>
    <w:rsid w:val="00873441"/>
    <w:rsid w:val="0088566F"/>
    <w:rsid w:val="008937E0"/>
    <w:rsid w:val="008A59B8"/>
    <w:rsid w:val="008C1577"/>
    <w:rsid w:val="008C3DD4"/>
    <w:rsid w:val="008C42E7"/>
    <w:rsid w:val="008E0E0D"/>
    <w:rsid w:val="008E75F2"/>
    <w:rsid w:val="00903E68"/>
    <w:rsid w:val="00904353"/>
    <w:rsid w:val="009114CE"/>
    <w:rsid w:val="00922F67"/>
    <w:rsid w:val="00924278"/>
    <w:rsid w:val="00926AD0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A06F9C"/>
    <w:rsid w:val="00A269AF"/>
    <w:rsid w:val="00A33AF5"/>
    <w:rsid w:val="00A35D76"/>
    <w:rsid w:val="00A3610D"/>
    <w:rsid w:val="00A428F8"/>
    <w:rsid w:val="00A45CDD"/>
    <w:rsid w:val="00A60AF0"/>
    <w:rsid w:val="00A70955"/>
    <w:rsid w:val="00A73119"/>
    <w:rsid w:val="00A82301"/>
    <w:rsid w:val="00A82558"/>
    <w:rsid w:val="00A973EA"/>
    <w:rsid w:val="00AC29DD"/>
    <w:rsid w:val="00AC7782"/>
    <w:rsid w:val="00AC7BD7"/>
    <w:rsid w:val="00AD0E92"/>
    <w:rsid w:val="00AF3BCA"/>
    <w:rsid w:val="00B053D4"/>
    <w:rsid w:val="00B35384"/>
    <w:rsid w:val="00B429C5"/>
    <w:rsid w:val="00B62844"/>
    <w:rsid w:val="00B76EE1"/>
    <w:rsid w:val="00B85DE1"/>
    <w:rsid w:val="00B9138B"/>
    <w:rsid w:val="00B9303C"/>
    <w:rsid w:val="00BA07EB"/>
    <w:rsid w:val="00BA4EAD"/>
    <w:rsid w:val="00BB22E9"/>
    <w:rsid w:val="00BB49D9"/>
    <w:rsid w:val="00BC47C4"/>
    <w:rsid w:val="00BD1329"/>
    <w:rsid w:val="00BD56AB"/>
    <w:rsid w:val="00C015B8"/>
    <w:rsid w:val="00C162EA"/>
    <w:rsid w:val="00C3119A"/>
    <w:rsid w:val="00C4215E"/>
    <w:rsid w:val="00C51601"/>
    <w:rsid w:val="00C55E3A"/>
    <w:rsid w:val="00C64370"/>
    <w:rsid w:val="00C7373D"/>
    <w:rsid w:val="00C75930"/>
    <w:rsid w:val="00C82EFE"/>
    <w:rsid w:val="00C941B6"/>
    <w:rsid w:val="00C978CB"/>
    <w:rsid w:val="00CB4466"/>
    <w:rsid w:val="00CB58AD"/>
    <w:rsid w:val="00D01D0D"/>
    <w:rsid w:val="00D11E93"/>
    <w:rsid w:val="00D14E64"/>
    <w:rsid w:val="00D22F90"/>
    <w:rsid w:val="00D3220D"/>
    <w:rsid w:val="00D33D2F"/>
    <w:rsid w:val="00D36E00"/>
    <w:rsid w:val="00D70F52"/>
    <w:rsid w:val="00D74026"/>
    <w:rsid w:val="00DA0F66"/>
    <w:rsid w:val="00DA1F50"/>
    <w:rsid w:val="00DA78F8"/>
    <w:rsid w:val="00DA7E81"/>
    <w:rsid w:val="00DB194A"/>
    <w:rsid w:val="00DB6983"/>
    <w:rsid w:val="00DB7ED3"/>
    <w:rsid w:val="00DC1F86"/>
    <w:rsid w:val="00DC70C0"/>
    <w:rsid w:val="00DD06F9"/>
    <w:rsid w:val="00DF0C5C"/>
    <w:rsid w:val="00E00AAB"/>
    <w:rsid w:val="00E16CDD"/>
    <w:rsid w:val="00E2211D"/>
    <w:rsid w:val="00E357AD"/>
    <w:rsid w:val="00E37C8A"/>
    <w:rsid w:val="00E46F5D"/>
    <w:rsid w:val="00E53250"/>
    <w:rsid w:val="00E56B48"/>
    <w:rsid w:val="00E60116"/>
    <w:rsid w:val="00E77A26"/>
    <w:rsid w:val="00E845C1"/>
    <w:rsid w:val="00E9120D"/>
    <w:rsid w:val="00E927DA"/>
    <w:rsid w:val="00E92BEB"/>
    <w:rsid w:val="00EA7444"/>
    <w:rsid w:val="00EB1941"/>
    <w:rsid w:val="00EB6557"/>
    <w:rsid w:val="00EC57DD"/>
    <w:rsid w:val="00EC6EF7"/>
    <w:rsid w:val="00EE5F86"/>
    <w:rsid w:val="00EF1B45"/>
    <w:rsid w:val="00EF2BE2"/>
    <w:rsid w:val="00F42F8E"/>
    <w:rsid w:val="00F57A78"/>
    <w:rsid w:val="00F86390"/>
    <w:rsid w:val="00F95663"/>
    <w:rsid w:val="00F97481"/>
    <w:rsid w:val="00FA676B"/>
    <w:rsid w:val="00FB6ED8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082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162EA"/>
    <w:pPr>
      <w:keepNext/>
      <w:spacing w:after="120"/>
      <w:ind w:left="1418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2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2EA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qFormat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162EA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2E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6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7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079D11D8E42BD969807660582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895E-DA90-436C-987E-5A05DCD5B00B}"/>
      </w:docPartPr>
      <w:docPartBody>
        <w:p w:rsidR="009E1835" w:rsidRDefault="009E1835">
          <w:pPr>
            <w:pStyle w:val="E9D079D11D8E42BD9698076605827B2E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C01B5AE73EB84AB3B4A37642CD3E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0E02-D938-4EAF-8D6D-1FA16CE417CE}"/>
      </w:docPartPr>
      <w:docPartBody>
        <w:p w:rsidR="009E1835" w:rsidRDefault="009E1835">
          <w:pPr>
            <w:pStyle w:val="C01B5AE73EB84AB3B4A37642CD3ED0C9"/>
          </w:pPr>
          <w:r w:rsidRPr="002B5720">
            <w:t>Choose an option</w:t>
          </w:r>
        </w:p>
      </w:docPartBody>
    </w:docPart>
    <w:docPart>
      <w:docPartPr>
        <w:name w:val="82C546FAE1774543A11A5DF30174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1523-D3B5-42B0-AD75-142130F832E1}"/>
      </w:docPartPr>
      <w:docPartBody>
        <w:p w:rsidR="009E1835" w:rsidRDefault="009E1835">
          <w:pPr>
            <w:pStyle w:val="82C546FAE1774543A11A5DF30174349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4A49187036747EEB6E7D4488FF8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B201-A650-4C63-9E22-6CFA53F7CC4E}"/>
      </w:docPartPr>
      <w:docPartBody>
        <w:p w:rsidR="009E1835" w:rsidRDefault="009E1835">
          <w:pPr>
            <w:pStyle w:val="C4A49187036747EEB6E7D4488FF82D99"/>
          </w:pPr>
          <w:r w:rsidRPr="002B5720">
            <w:t>Click or tap here to enter text.</w:t>
          </w:r>
        </w:p>
      </w:docPartBody>
    </w:docPart>
    <w:docPart>
      <w:docPartPr>
        <w:name w:val="256C2246F2C342B495E67C7D8AAA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D8B6-2AB5-4D96-B055-F18B52FB4681}"/>
      </w:docPartPr>
      <w:docPartBody>
        <w:p w:rsidR="009E1835" w:rsidRDefault="009E1835">
          <w:pPr>
            <w:pStyle w:val="256C2246F2C342B495E67C7D8AAA595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3C2D26260DE424A9C2F6914B2EA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2A88-79AD-41DD-88AA-B1AC6F63FD4D}"/>
      </w:docPartPr>
      <w:docPartBody>
        <w:p w:rsidR="009E1835" w:rsidRDefault="009E1835">
          <w:pPr>
            <w:pStyle w:val="43C2D26260DE424A9C2F6914B2EA09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4BFAF1EEBA64B65A524A1F0AF2C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0B5A-4ADF-46AF-9B9F-FEE774466513}"/>
      </w:docPartPr>
      <w:docPartBody>
        <w:p w:rsidR="009E1835" w:rsidRDefault="009E1835">
          <w:pPr>
            <w:pStyle w:val="64BFAF1EEBA64B65A524A1F0AF2CFA67"/>
          </w:pPr>
          <w:r w:rsidRPr="000C4E08">
            <w:t>insert company name.</w:t>
          </w:r>
        </w:p>
      </w:docPartBody>
    </w:docPart>
    <w:docPart>
      <w:docPartPr>
        <w:name w:val="55D006EA0C1F4D7D8D7B4F8BDA06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5913-7F3A-4D51-BA53-F50A5D28D0D4}"/>
      </w:docPartPr>
      <w:docPartBody>
        <w:p w:rsidR="009E1835" w:rsidRDefault="009E1835">
          <w:pPr>
            <w:pStyle w:val="55D006EA0C1F4D7D8D7B4F8BDA06CEF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681DECEA1554378BDF6954AF994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F38-3DDD-4150-9079-F194CD09AB61}"/>
      </w:docPartPr>
      <w:docPartBody>
        <w:p w:rsidR="009E1835" w:rsidRDefault="009E1835">
          <w:pPr>
            <w:pStyle w:val="4681DECEA1554378BDF6954AF99486B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D74555C30E5E4731AEACFFAFDFA4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21B1-0FDE-4691-9054-ECEF442E3A8F}"/>
      </w:docPartPr>
      <w:docPartBody>
        <w:p w:rsidR="009E1835" w:rsidRDefault="009E1835">
          <w:pPr>
            <w:pStyle w:val="D74555C30E5E4731AEACFFAFDFA4B430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0B7183547B6F422DBC6CCCD47ADF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C66E-136E-4EDB-92F3-C3169FD08ECC}"/>
      </w:docPartPr>
      <w:docPartBody>
        <w:p w:rsidR="002817B0" w:rsidRDefault="003D5DAC" w:rsidP="003D5DAC">
          <w:pPr>
            <w:pStyle w:val="0B7183547B6F422DBC6CCCD47ADFB71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6F3133775F74893A57904616088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3332-EF11-4546-A288-745AC19CA9D1}"/>
      </w:docPartPr>
      <w:docPartBody>
        <w:p w:rsidR="002817B0" w:rsidRDefault="003D5DAC" w:rsidP="003D5DAC">
          <w:pPr>
            <w:pStyle w:val="66F3133775F74893A57904616088FC7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70C7D44A65D4E60ACEB2E163946C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C94D-F19F-4AC2-84F1-D983A2DB5527}"/>
      </w:docPartPr>
      <w:docPartBody>
        <w:p w:rsidR="002817B0" w:rsidRDefault="003D5DAC" w:rsidP="003D5DAC">
          <w:pPr>
            <w:pStyle w:val="470C7D44A65D4E60ACEB2E163946C44A"/>
          </w:pPr>
          <w:r w:rsidRPr="000C4E08">
            <w:t>insert company name.</w:t>
          </w:r>
        </w:p>
      </w:docPartBody>
    </w:docPart>
    <w:docPart>
      <w:docPartPr>
        <w:name w:val="2C61E06BE480437EB2047CAA5AE1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E125-6C45-43EF-87B7-4E9580223B0E}"/>
      </w:docPartPr>
      <w:docPartBody>
        <w:p w:rsidR="002817B0" w:rsidRDefault="003D5DAC" w:rsidP="003D5DAC">
          <w:pPr>
            <w:pStyle w:val="2C61E06BE480437EB2047CAA5AE17B7C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F1610F56A9849B5AC8458EE2255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ED30-4FEF-42A1-9D6D-78B87A26FFC1}"/>
      </w:docPartPr>
      <w:docPartBody>
        <w:p w:rsidR="00FC6E3E" w:rsidRDefault="002817B0" w:rsidP="002817B0">
          <w:pPr>
            <w:pStyle w:val="8F1610F56A9849B5AC8458EE22556BA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F7604AF4F6E84C70BA1BDDBC6749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1992-69A7-4115-AF36-EC194F5AEB64}"/>
      </w:docPartPr>
      <w:docPartBody>
        <w:p w:rsidR="00FC6E3E" w:rsidRDefault="002817B0" w:rsidP="002817B0">
          <w:pPr>
            <w:pStyle w:val="F7604AF4F6E84C70BA1BDDBC674909CF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35"/>
    <w:rsid w:val="002817B0"/>
    <w:rsid w:val="003D5DAC"/>
    <w:rsid w:val="009E1835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079D11D8E42BD9698076605827B2E">
    <w:name w:val="E9D079D11D8E42BD9698076605827B2E"/>
  </w:style>
  <w:style w:type="paragraph" w:customStyle="1" w:styleId="C01B5AE73EB84AB3B4A37642CD3ED0C9">
    <w:name w:val="C01B5AE73EB84AB3B4A37642CD3ED0C9"/>
  </w:style>
  <w:style w:type="character" w:styleId="PlaceholderText">
    <w:name w:val="Placeholder Text"/>
    <w:basedOn w:val="DefaultParagraphFont"/>
    <w:uiPriority w:val="99"/>
    <w:semiHidden/>
    <w:rsid w:val="002817B0"/>
    <w:rPr>
      <w:color w:val="808080"/>
    </w:rPr>
  </w:style>
  <w:style w:type="paragraph" w:customStyle="1" w:styleId="82C546FAE1774543A11A5DF301743493">
    <w:name w:val="82C546FAE1774543A11A5DF301743493"/>
  </w:style>
  <w:style w:type="paragraph" w:customStyle="1" w:styleId="C4A49187036747EEB6E7D4488FF82D99">
    <w:name w:val="C4A49187036747EEB6E7D4488FF82D9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56C2246F2C342B495E67C7D8AAA5957">
    <w:name w:val="256C2246F2C342B495E67C7D8AAA5957"/>
  </w:style>
  <w:style w:type="paragraph" w:customStyle="1" w:styleId="43C2D26260DE424A9C2F6914B2EA095B">
    <w:name w:val="43C2D26260DE424A9C2F6914B2EA095B"/>
  </w:style>
  <w:style w:type="paragraph" w:customStyle="1" w:styleId="64BFAF1EEBA64B65A524A1F0AF2CFA67">
    <w:name w:val="64BFAF1EEBA64B65A524A1F0AF2CFA67"/>
  </w:style>
  <w:style w:type="paragraph" w:customStyle="1" w:styleId="55D006EA0C1F4D7D8D7B4F8BDA06CEFC">
    <w:name w:val="55D006EA0C1F4D7D8D7B4F8BDA06CEFC"/>
  </w:style>
  <w:style w:type="paragraph" w:customStyle="1" w:styleId="4681DECEA1554378BDF6954AF99486B5">
    <w:name w:val="4681DECEA1554378BDF6954AF99486B5"/>
  </w:style>
  <w:style w:type="paragraph" w:customStyle="1" w:styleId="D74555C30E5E4731AEACFFAFDFA4B430">
    <w:name w:val="D74555C30E5E4731AEACFFAFDFA4B43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0B7183547B6F422DBC6CCCD47ADFB71E">
    <w:name w:val="0B7183547B6F422DBC6CCCD47ADFB71E"/>
    <w:rsid w:val="003D5DAC"/>
  </w:style>
  <w:style w:type="paragraph" w:customStyle="1" w:styleId="66F3133775F74893A57904616088FC7B">
    <w:name w:val="66F3133775F74893A57904616088FC7B"/>
    <w:rsid w:val="003D5DAC"/>
  </w:style>
  <w:style w:type="paragraph" w:customStyle="1" w:styleId="470C7D44A65D4E60ACEB2E163946C44A">
    <w:name w:val="470C7D44A65D4E60ACEB2E163946C44A"/>
    <w:rsid w:val="003D5DAC"/>
  </w:style>
  <w:style w:type="paragraph" w:customStyle="1" w:styleId="2C61E06BE480437EB2047CAA5AE17B7C">
    <w:name w:val="2C61E06BE480437EB2047CAA5AE17B7C"/>
    <w:rsid w:val="003D5DAC"/>
  </w:style>
  <w:style w:type="paragraph" w:customStyle="1" w:styleId="8F1610F56A9849B5AC8458EE22556BAE">
    <w:name w:val="8F1610F56A9849B5AC8458EE22556BAE"/>
    <w:rsid w:val="002817B0"/>
  </w:style>
  <w:style w:type="paragraph" w:customStyle="1" w:styleId="F7604AF4F6E84C70BA1BDDBC674909CF">
    <w:name w:val="F7604AF4F6E84C70BA1BDDBC674909CF"/>
    <w:rsid w:val="00281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C612-8527-4C75-BEBD-5638076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2021-04-27T12:40:00Z</dcterms:created>
  <dcterms:modified xsi:type="dcterms:W3CDTF">2021-04-27T12:58:00Z</dcterms:modified>
</cp:coreProperties>
</file>