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B60C" w14:textId="77348587" w:rsidR="0069501A" w:rsidRPr="003B742D" w:rsidRDefault="00A11A7D" w:rsidP="00A11A7D">
      <w:pPr>
        <w:pStyle w:val="Title"/>
        <w:jc w:val="left"/>
      </w:pPr>
      <w:r>
        <w:rPr>
          <w:noProof/>
        </w:rPr>
        <w:drawing>
          <wp:inline distT="0" distB="0" distL="0" distR="0" wp14:anchorId="0CE4DBB3" wp14:editId="2A2B81FA">
            <wp:extent cx="3794754" cy="673100"/>
            <wp:effectExtent l="0" t="0" r="0" b="0"/>
            <wp:docPr id="1" name="Picture 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179" cy="676191"/>
                    </a:xfrm>
                    <a:prstGeom prst="rect">
                      <a:avLst/>
                    </a:prstGeom>
                    <a:noFill/>
                    <a:ln>
                      <a:noFill/>
                    </a:ln>
                  </pic:spPr>
                </pic:pic>
              </a:graphicData>
            </a:graphic>
          </wp:inline>
        </w:drawing>
      </w:r>
    </w:p>
    <w:p w14:paraId="46D8C53F" w14:textId="77777777" w:rsidR="0069501A" w:rsidRPr="003A354F" w:rsidRDefault="0069501A" w:rsidP="003A354F">
      <w:pPr>
        <w:pStyle w:val="a"/>
      </w:pPr>
    </w:p>
    <w:p w14:paraId="0513E864" w14:textId="77777777" w:rsidR="0069501A" w:rsidRPr="003A354F" w:rsidRDefault="0069501A" w:rsidP="003A354F">
      <w:pPr>
        <w:pStyle w:val="a"/>
      </w:pPr>
      <w:r w:rsidRPr="003B742D">
        <w:rPr>
          <w:rFonts w:cs="Arial"/>
          <w:sz w:val="24"/>
          <w:szCs w:val="24"/>
        </w:rPr>
        <w:t xml:space="preserve"> </w:t>
      </w:r>
    </w:p>
    <w:p w14:paraId="67C70A62" w14:textId="77777777" w:rsidR="0069501A" w:rsidRPr="003A354F" w:rsidRDefault="0069501A" w:rsidP="003A354F">
      <w:pPr>
        <w:pStyle w:val="a"/>
      </w:pPr>
    </w:p>
    <w:p w14:paraId="59E64B6F" w14:textId="77777777" w:rsidR="0069501A" w:rsidRPr="003A354F" w:rsidRDefault="0069501A" w:rsidP="003A354F">
      <w:pPr>
        <w:pStyle w:val="a"/>
      </w:pPr>
    </w:p>
    <w:p w14:paraId="72E8C87F" w14:textId="77777777" w:rsidR="0069501A" w:rsidRPr="003B742D" w:rsidRDefault="0069501A" w:rsidP="004337C3">
      <w:pPr>
        <w:pStyle w:val="Title"/>
        <w:jc w:val="left"/>
      </w:pPr>
    </w:p>
    <w:p w14:paraId="5B4F69C4" w14:textId="5C0D3422" w:rsidR="00A11A7D" w:rsidRDefault="004439B5" w:rsidP="004337C3">
      <w:pPr>
        <w:pStyle w:val="Title"/>
      </w:pPr>
      <w:r>
        <w:t>Appointments</w:t>
      </w:r>
      <w:r w:rsidRPr="003B742D">
        <w:t xml:space="preserve"> to advisory bodies </w:t>
      </w:r>
    </w:p>
    <w:p w14:paraId="6760B4E8" w14:textId="6FA1604D" w:rsidR="0069501A" w:rsidRPr="003B742D" w:rsidRDefault="004439B5" w:rsidP="004337C3">
      <w:pPr>
        <w:pStyle w:val="Title"/>
      </w:pPr>
      <w:r>
        <w:t>p</w:t>
      </w:r>
      <w:r w:rsidRPr="003B742D">
        <w:t>olicy and procedure</w:t>
      </w:r>
    </w:p>
    <w:p w14:paraId="04092364" w14:textId="77777777" w:rsidR="0069501A" w:rsidRPr="003A354F" w:rsidRDefault="0069501A" w:rsidP="003A354F">
      <w:pPr>
        <w:pStyle w:val="a"/>
      </w:pPr>
    </w:p>
    <w:p w14:paraId="6D9F7783" w14:textId="77777777" w:rsidR="0069501A" w:rsidRPr="003A354F" w:rsidRDefault="0069501A" w:rsidP="003A354F">
      <w:pPr>
        <w:pStyle w:val="a"/>
      </w:pPr>
    </w:p>
    <w:p w14:paraId="19B8C1AC" w14:textId="77777777" w:rsidR="0069501A" w:rsidRPr="003A354F" w:rsidRDefault="0069501A" w:rsidP="003A354F">
      <w:pPr>
        <w:pStyle w:val="a"/>
      </w:pPr>
    </w:p>
    <w:p w14:paraId="5FEA984F" w14:textId="77777777" w:rsidR="0069501A" w:rsidRPr="003A354F" w:rsidRDefault="0069501A" w:rsidP="003A354F">
      <w:pPr>
        <w:pStyle w:val="a"/>
      </w:pPr>
    </w:p>
    <w:p w14:paraId="45E1EAB6" w14:textId="77777777" w:rsidR="0069501A" w:rsidRPr="003A354F" w:rsidRDefault="0069501A" w:rsidP="003A354F">
      <w:pPr>
        <w:pStyle w:val="a"/>
      </w:pPr>
    </w:p>
    <w:p w14:paraId="06F6240F" w14:textId="77777777" w:rsidR="0069501A" w:rsidRPr="003A354F" w:rsidRDefault="0069501A" w:rsidP="003A354F">
      <w:pPr>
        <w:pStyle w:val="a"/>
      </w:pPr>
    </w:p>
    <w:p w14:paraId="2BD2020E" w14:textId="77777777" w:rsidR="0069501A" w:rsidRPr="003A354F" w:rsidRDefault="0069501A" w:rsidP="003A354F">
      <w:pPr>
        <w:pStyle w:val="a"/>
      </w:pPr>
    </w:p>
    <w:p w14:paraId="32A5AC2D" w14:textId="77777777" w:rsidR="0069501A" w:rsidRPr="003A354F" w:rsidRDefault="0069501A" w:rsidP="003A354F">
      <w:pPr>
        <w:pStyle w:val="a"/>
      </w:pPr>
    </w:p>
    <w:p w14:paraId="18CB1311" w14:textId="77777777" w:rsidR="0069501A" w:rsidRPr="003A354F" w:rsidRDefault="0069501A" w:rsidP="003A354F">
      <w:pPr>
        <w:pStyle w:val="a"/>
      </w:pPr>
    </w:p>
    <w:p w14:paraId="41A7290D" w14:textId="77777777" w:rsidR="0069501A" w:rsidRPr="003A354F" w:rsidRDefault="0069501A" w:rsidP="003A354F">
      <w:pPr>
        <w:pStyle w:val="a"/>
      </w:pPr>
    </w:p>
    <w:p w14:paraId="44DEA234" w14:textId="77777777" w:rsidR="0069501A" w:rsidRPr="003A354F" w:rsidRDefault="0069501A" w:rsidP="003A354F">
      <w:pPr>
        <w:pStyle w:val="a"/>
      </w:pPr>
    </w:p>
    <w:p w14:paraId="2C016D7F" w14:textId="77777777" w:rsidR="0069501A" w:rsidRPr="003A354F" w:rsidRDefault="0069501A" w:rsidP="003A354F">
      <w:pPr>
        <w:pStyle w:val="a"/>
      </w:pPr>
    </w:p>
    <w:p w14:paraId="4DD27B5A" w14:textId="77777777" w:rsidR="0069501A" w:rsidRPr="003A354F" w:rsidRDefault="0069501A" w:rsidP="003A354F">
      <w:pPr>
        <w:pStyle w:val="a"/>
      </w:pPr>
    </w:p>
    <w:p w14:paraId="1ED2F9D9" w14:textId="77777777" w:rsidR="0069501A" w:rsidRPr="003A354F" w:rsidRDefault="0069501A" w:rsidP="003A354F">
      <w:pPr>
        <w:pStyle w:val="a"/>
      </w:pPr>
    </w:p>
    <w:p w14:paraId="1EC7BE9E" w14:textId="77777777" w:rsidR="0069501A" w:rsidRPr="003A354F" w:rsidRDefault="0069501A" w:rsidP="003A354F">
      <w:pPr>
        <w:pStyle w:val="a"/>
      </w:pPr>
    </w:p>
    <w:p w14:paraId="6FE8837F" w14:textId="77777777" w:rsidR="0069501A" w:rsidRPr="003A354F" w:rsidRDefault="0069501A" w:rsidP="003A354F">
      <w:pPr>
        <w:pStyle w:val="a"/>
      </w:pPr>
    </w:p>
    <w:p w14:paraId="46097FA5" w14:textId="77777777" w:rsidR="0069501A" w:rsidRPr="003A354F" w:rsidRDefault="0069501A" w:rsidP="003A354F">
      <w:pPr>
        <w:pStyle w:val="a"/>
      </w:pPr>
    </w:p>
    <w:tbl>
      <w:tblPr>
        <w:tblpPr w:leftFromText="180" w:rightFromText="180" w:vertAnchor="text" w:tblpX="5148" w:tblpY="1"/>
        <w:tblOverlap w:val="never"/>
        <w:tblW w:w="4199" w:type="dxa"/>
        <w:tblLook w:val="01E0" w:firstRow="1" w:lastRow="1" w:firstColumn="1" w:lastColumn="1" w:noHBand="0" w:noVBand="0"/>
      </w:tblPr>
      <w:tblGrid>
        <w:gridCol w:w="1980"/>
        <w:gridCol w:w="2219"/>
      </w:tblGrid>
      <w:tr w:rsidR="0069501A" w:rsidRPr="003B742D" w14:paraId="2E75CAAE" w14:textId="77777777" w:rsidTr="008B7E41">
        <w:tc>
          <w:tcPr>
            <w:tcW w:w="1980" w:type="dxa"/>
          </w:tcPr>
          <w:p w14:paraId="7572B4FB" w14:textId="77777777" w:rsidR="0069501A" w:rsidRPr="003B742D" w:rsidRDefault="0069501A" w:rsidP="002F064A">
            <w:pPr>
              <w:widowControl w:val="0"/>
              <w:spacing w:before="120" w:after="120"/>
              <w:rPr>
                <w:rFonts w:cs="Arial"/>
              </w:rPr>
            </w:pPr>
            <w:r w:rsidRPr="003B742D">
              <w:rPr>
                <w:rFonts w:cs="Arial"/>
              </w:rPr>
              <w:t>Responsible Officer</w:t>
            </w:r>
          </w:p>
        </w:tc>
        <w:tc>
          <w:tcPr>
            <w:tcW w:w="2219" w:type="dxa"/>
          </w:tcPr>
          <w:p w14:paraId="4C95EB6E" w14:textId="3A73D196" w:rsidR="0069501A" w:rsidRPr="003B742D" w:rsidRDefault="002748A2" w:rsidP="002F064A">
            <w:pPr>
              <w:widowControl w:val="0"/>
              <w:spacing w:before="120" w:after="120"/>
              <w:rPr>
                <w:rFonts w:cs="Arial"/>
              </w:rPr>
            </w:pPr>
            <w:r>
              <w:rPr>
                <w:rFonts w:cs="Arial"/>
              </w:rPr>
              <w:t>Finance Strategy and Transformation</w:t>
            </w:r>
            <w:r w:rsidR="0069501A" w:rsidRPr="003B742D">
              <w:rPr>
                <w:rFonts w:cs="Arial"/>
              </w:rPr>
              <w:t xml:space="preserve"> Director</w:t>
            </w:r>
          </w:p>
        </w:tc>
      </w:tr>
      <w:tr w:rsidR="0069501A" w:rsidRPr="003B742D" w14:paraId="17BC66E4" w14:textId="77777777" w:rsidTr="008B7E41">
        <w:tc>
          <w:tcPr>
            <w:tcW w:w="1980" w:type="dxa"/>
          </w:tcPr>
          <w:p w14:paraId="77ED4861" w14:textId="77777777" w:rsidR="0069501A" w:rsidRPr="003B742D" w:rsidRDefault="0069501A" w:rsidP="002F064A">
            <w:pPr>
              <w:widowControl w:val="0"/>
              <w:spacing w:before="120" w:after="120"/>
              <w:rPr>
                <w:rFonts w:cs="Arial"/>
              </w:rPr>
            </w:pPr>
            <w:r w:rsidRPr="003B742D">
              <w:rPr>
                <w:rFonts w:cs="Arial"/>
              </w:rPr>
              <w:t>Author</w:t>
            </w:r>
          </w:p>
        </w:tc>
        <w:tc>
          <w:tcPr>
            <w:tcW w:w="2219" w:type="dxa"/>
          </w:tcPr>
          <w:p w14:paraId="64FEA2E7" w14:textId="77777777" w:rsidR="0069501A" w:rsidRPr="003B742D" w:rsidRDefault="0069501A" w:rsidP="002F064A">
            <w:pPr>
              <w:widowControl w:val="0"/>
              <w:spacing w:before="120" w:after="120"/>
              <w:rPr>
                <w:rFonts w:cs="Arial"/>
              </w:rPr>
            </w:pPr>
            <w:r w:rsidRPr="003B742D">
              <w:rPr>
                <w:rFonts w:cs="Arial"/>
              </w:rPr>
              <w:t>Corporate Office</w:t>
            </w:r>
          </w:p>
        </w:tc>
      </w:tr>
      <w:tr w:rsidR="0069501A" w:rsidRPr="003B742D" w14:paraId="09B0BD93" w14:textId="77777777" w:rsidTr="008B7E41">
        <w:tc>
          <w:tcPr>
            <w:tcW w:w="1980" w:type="dxa"/>
          </w:tcPr>
          <w:p w14:paraId="31C3ECAE" w14:textId="77777777" w:rsidR="0069501A" w:rsidRPr="003B742D" w:rsidRDefault="0069501A" w:rsidP="002F064A">
            <w:pPr>
              <w:widowControl w:val="0"/>
              <w:spacing w:before="120" w:after="120"/>
              <w:rPr>
                <w:rFonts w:cs="Arial"/>
              </w:rPr>
            </w:pPr>
            <w:r w:rsidRPr="003B742D">
              <w:rPr>
                <w:rFonts w:cs="Arial"/>
              </w:rPr>
              <w:t>Date effective from</w:t>
            </w:r>
          </w:p>
        </w:tc>
        <w:tc>
          <w:tcPr>
            <w:tcW w:w="2219" w:type="dxa"/>
          </w:tcPr>
          <w:p w14:paraId="445B9D5C" w14:textId="7F163541" w:rsidR="0069501A" w:rsidRPr="003B742D" w:rsidRDefault="00183922" w:rsidP="002F064A">
            <w:pPr>
              <w:widowControl w:val="0"/>
              <w:spacing w:before="120" w:after="120"/>
              <w:rPr>
                <w:rFonts w:cs="Arial"/>
              </w:rPr>
            </w:pPr>
            <w:r>
              <w:rPr>
                <w:rFonts w:cs="Arial"/>
              </w:rPr>
              <w:t>June 2023</w:t>
            </w:r>
          </w:p>
        </w:tc>
      </w:tr>
      <w:tr w:rsidR="0069501A" w:rsidRPr="003B742D" w14:paraId="264A4FC0" w14:textId="77777777" w:rsidTr="008B7E41">
        <w:tc>
          <w:tcPr>
            <w:tcW w:w="1980" w:type="dxa"/>
          </w:tcPr>
          <w:p w14:paraId="5C655A23" w14:textId="77777777" w:rsidR="0069501A" w:rsidRPr="003B742D" w:rsidRDefault="0069501A" w:rsidP="002F064A">
            <w:pPr>
              <w:widowControl w:val="0"/>
              <w:spacing w:before="120" w:after="120"/>
              <w:rPr>
                <w:rFonts w:cs="Arial"/>
              </w:rPr>
            </w:pPr>
            <w:r w:rsidRPr="003B742D">
              <w:rPr>
                <w:rFonts w:cs="Arial"/>
              </w:rPr>
              <w:t>Review date</w:t>
            </w:r>
          </w:p>
        </w:tc>
        <w:tc>
          <w:tcPr>
            <w:tcW w:w="2219" w:type="dxa"/>
          </w:tcPr>
          <w:p w14:paraId="373FD139" w14:textId="09BDC142" w:rsidR="003D37D3" w:rsidRPr="003B742D" w:rsidRDefault="00F768E0" w:rsidP="002F064A">
            <w:pPr>
              <w:widowControl w:val="0"/>
              <w:spacing w:before="120" w:after="120"/>
              <w:rPr>
                <w:rFonts w:cs="Arial"/>
              </w:rPr>
            </w:pPr>
            <w:r>
              <w:rPr>
                <w:rFonts w:cs="Arial"/>
              </w:rPr>
              <w:t xml:space="preserve">April </w:t>
            </w:r>
            <w:r w:rsidR="004439B5">
              <w:rPr>
                <w:rFonts w:cs="Arial"/>
              </w:rPr>
              <w:t>2025</w:t>
            </w:r>
          </w:p>
        </w:tc>
      </w:tr>
      <w:tr w:rsidR="0069501A" w:rsidRPr="003B742D" w14:paraId="1C92AE78" w14:textId="77777777" w:rsidTr="008B7E41">
        <w:tc>
          <w:tcPr>
            <w:tcW w:w="1980" w:type="dxa"/>
          </w:tcPr>
          <w:p w14:paraId="0BE23CA3" w14:textId="77777777" w:rsidR="0069501A" w:rsidRPr="003B742D" w:rsidRDefault="0069501A" w:rsidP="002F064A">
            <w:pPr>
              <w:widowControl w:val="0"/>
              <w:spacing w:before="120" w:after="120"/>
              <w:rPr>
                <w:rFonts w:cs="Arial"/>
              </w:rPr>
            </w:pPr>
            <w:r w:rsidRPr="003B742D">
              <w:rPr>
                <w:rFonts w:cs="Arial"/>
              </w:rPr>
              <w:t>Audience</w:t>
            </w:r>
          </w:p>
        </w:tc>
        <w:tc>
          <w:tcPr>
            <w:tcW w:w="2219" w:type="dxa"/>
          </w:tcPr>
          <w:p w14:paraId="013D026D" w14:textId="77777777" w:rsidR="0069501A" w:rsidRPr="003B742D" w:rsidRDefault="00962A3C" w:rsidP="00436541">
            <w:pPr>
              <w:widowControl w:val="0"/>
              <w:spacing w:before="120" w:after="120"/>
              <w:rPr>
                <w:rFonts w:cs="Arial"/>
              </w:rPr>
            </w:pPr>
            <w:r w:rsidRPr="003B742D">
              <w:rPr>
                <w:rFonts w:cs="Arial"/>
              </w:rPr>
              <w:t>Staff responsible for recruiting advisory committee members</w:t>
            </w:r>
          </w:p>
        </w:tc>
      </w:tr>
    </w:tbl>
    <w:p w14:paraId="423C0524" w14:textId="77777777" w:rsidR="0069501A" w:rsidRPr="003A354F" w:rsidRDefault="0069501A" w:rsidP="003A354F">
      <w:pPr>
        <w:pStyle w:val="a"/>
      </w:pPr>
    </w:p>
    <w:p w14:paraId="139E095D" w14:textId="77777777" w:rsidR="0069501A" w:rsidRPr="003A354F" w:rsidRDefault="0069501A" w:rsidP="003A354F">
      <w:pPr>
        <w:pStyle w:val="a"/>
      </w:pPr>
    </w:p>
    <w:p w14:paraId="30D9F753" w14:textId="77777777" w:rsidR="0069501A" w:rsidRPr="003A354F" w:rsidRDefault="0069501A" w:rsidP="003A354F">
      <w:pPr>
        <w:pStyle w:val="a"/>
      </w:pPr>
    </w:p>
    <w:p w14:paraId="34F1EA05" w14:textId="77777777" w:rsidR="0069501A" w:rsidRPr="003A354F" w:rsidRDefault="0069501A" w:rsidP="003A354F">
      <w:pPr>
        <w:pStyle w:val="a"/>
      </w:pPr>
    </w:p>
    <w:p w14:paraId="3FAB8481" w14:textId="77777777" w:rsidR="0069501A" w:rsidRPr="003A354F" w:rsidRDefault="0069501A" w:rsidP="003A354F">
      <w:pPr>
        <w:pStyle w:val="a"/>
      </w:pPr>
    </w:p>
    <w:p w14:paraId="320715AA" w14:textId="77777777" w:rsidR="0069501A" w:rsidRPr="003A354F" w:rsidRDefault="0069501A" w:rsidP="003A354F">
      <w:pPr>
        <w:pStyle w:val="a"/>
      </w:pPr>
      <w:r w:rsidRPr="003B742D">
        <w:rPr>
          <w:rFonts w:cs="Arial"/>
          <w:sz w:val="24"/>
          <w:szCs w:val="24"/>
        </w:rPr>
        <w:br w:type="page"/>
      </w:r>
    </w:p>
    <w:p w14:paraId="664BAD72" w14:textId="77777777" w:rsidR="0069501A" w:rsidRPr="003B742D" w:rsidRDefault="0069501A" w:rsidP="0069501A">
      <w:pPr>
        <w:pStyle w:val="Heading2"/>
        <w:rPr>
          <w:rFonts w:cs="Arial"/>
          <w:sz w:val="24"/>
          <w:szCs w:val="24"/>
        </w:rPr>
      </w:pPr>
    </w:p>
    <w:p w14:paraId="0049CBEE" w14:textId="77777777" w:rsidR="0069501A" w:rsidRPr="003B742D" w:rsidRDefault="0069501A" w:rsidP="004337C3">
      <w:pPr>
        <w:pStyle w:val="Heading1"/>
      </w:pPr>
      <w:r w:rsidRPr="003B742D">
        <w:t>Introduction</w:t>
      </w:r>
    </w:p>
    <w:p w14:paraId="2A2110F3" w14:textId="283DCC07" w:rsidR="0069501A" w:rsidRPr="003B742D" w:rsidRDefault="0069501A" w:rsidP="00962A3C">
      <w:pPr>
        <w:pStyle w:val="Paragraph"/>
        <w:numPr>
          <w:ilvl w:val="0"/>
          <w:numId w:val="25"/>
        </w:numPr>
        <w:ind w:left="567" w:hanging="501"/>
        <w:rPr>
          <w:rFonts w:cs="Arial"/>
        </w:rPr>
      </w:pPr>
      <w:r w:rsidRPr="003B742D">
        <w:rPr>
          <w:rFonts w:cs="Arial"/>
        </w:rPr>
        <w:t>N</w:t>
      </w:r>
      <w:r w:rsidR="000827D0" w:rsidRPr="003B742D">
        <w:rPr>
          <w:rFonts w:cs="Arial"/>
        </w:rPr>
        <w:t>ICE relies on committees and groups</w:t>
      </w:r>
      <w:r w:rsidRPr="003B742D">
        <w:rPr>
          <w:rFonts w:cs="Arial"/>
        </w:rPr>
        <w:t xml:space="preserve"> </w:t>
      </w:r>
      <w:r w:rsidR="00436541" w:rsidRPr="003B742D">
        <w:rPr>
          <w:rFonts w:cs="Arial"/>
        </w:rPr>
        <w:t xml:space="preserve">that </w:t>
      </w:r>
      <w:r w:rsidRPr="003B742D">
        <w:rPr>
          <w:rFonts w:cs="Arial"/>
        </w:rPr>
        <w:t>act a</w:t>
      </w:r>
      <w:r w:rsidR="004350E4" w:rsidRPr="003B742D">
        <w:rPr>
          <w:rFonts w:cs="Arial"/>
        </w:rPr>
        <w:t>s</w:t>
      </w:r>
      <w:r w:rsidRPr="003B742D">
        <w:rPr>
          <w:rFonts w:cs="Arial"/>
        </w:rPr>
        <w:t xml:space="preserve"> advisory </w:t>
      </w:r>
      <w:r w:rsidR="004350E4" w:rsidRPr="003B742D">
        <w:rPr>
          <w:rFonts w:cs="Arial"/>
        </w:rPr>
        <w:t>bodies</w:t>
      </w:r>
      <w:r w:rsidRPr="003B742D">
        <w:rPr>
          <w:rFonts w:cs="Arial"/>
        </w:rPr>
        <w:t xml:space="preserve"> to the </w:t>
      </w:r>
      <w:r w:rsidR="00436541" w:rsidRPr="003B742D">
        <w:rPr>
          <w:rFonts w:cs="Arial"/>
        </w:rPr>
        <w:t xml:space="preserve">NICE </w:t>
      </w:r>
      <w:r w:rsidRPr="003B742D">
        <w:rPr>
          <w:rFonts w:cs="Arial"/>
        </w:rPr>
        <w:t>Board to produce guidance</w:t>
      </w:r>
      <w:r w:rsidR="0047420D">
        <w:rPr>
          <w:rFonts w:cs="Arial"/>
        </w:rPr>
        <w:t>, standards, and indicators</w:t>
      </w:r>
      <w:r w:rsidRPr="003B742D">
        <w:rPr>
          <w:rFonts w:cs="Arial"/>
        </w:rPr>
        <w:t xml:space="preserve"> for the NHS and the wider public health and social care community. It is important that </w:t>
      </w:r>
      <w:r w:rsidR="006637C3" w:rsidRPr="003B742D">
        <w:rPr>
          <w:rFonts w:cs="Arial"/>
        </w:rPr>
        <w:t xml:space="preserve">the process for </w:t>
      </w:r>
      <w:r w:rsidR="003A0019" w:rsidRPr="003B742D">
        <w:rPr>
          <w:rFonts w:cs="Arial"/>
        </w:rPr>
        <w:t>appointing</w:t>
      </w:r>
      <w:r w:rsidRPr="003B742D">
        <w:rPr>
          <w:rFonts w:cs="Arial"/>
        </w:rPr>
        <w:t xml:space="preserve"> </w:t>
      </w:r>
      <w:r w:rsidRPr="003B742D">
        <w:rPr>
          <w:lang w:eastAsia="en-GB"/>
        </w:rPr>
        <w:t>members</w:t>
      </w:r>
      <w:r w:rsidRPr="003B742D">
        <w:rPr>
          <w:rFonts w:cs="Arial"/>
        </w:rPr>
        <w:t xml:space="preserve"> to these</w:t>
      </w:r>
      <w:r w:rsidR="00436541" w:rsidRPr="003B742D">
        <w:rPr>
          <w:rFonts w:cs="Arial"/>
        </w:rPr>
        <w:t xml:space="preserve"> advisory</w:t>
      </w:r>
      <w:r w:rsidRPr="003B742D">
        <w:rPr>
          <w:rFonts w:cs="Arial"/>
        </w:rPr>
        <w:t xml:space="preserve"> bodies is </w:t>
      </w:r>
      <w:r w:rsidR="00582BDC">
        <w:rPr>
          <w:rFonts w:cs="Arial"/>
        </w:rPr>
        <w:t xml:space="preserve">fair and robust and is </w:t>
      </w:r>
      <w:r w:rsidRPr="003B742D">
        <w:rPr>
          <w:rFonts w:cs="Arial"/>
        </w:rPr>
        <w:t xml:space="preserve">consistent with the general approach </w:t>
      </w:r>
      <w:r w:rsidR="003A0019" w:rsidRPr="003B742D">
        <w:rPr>
          <w:rFonts w:cs="Arial"/>
        </w:rPr>
        <w:t>used</w:t>
      </w:r>
      <w:r w:rsidRPr="003B742D">
        <w:rPr>
          <w:rFonts w:cs="Arial"/>
        </w:rPr>
        <w:t xml:space="preserve"> by other </w:t>
      </w:r>
      <w:r w:rsidR="00971561">
        <w:rPr>
          <w:rFonts w:cs="Arial"/>
        </w:rPr>
        <w:t>public</w:t>
      </w:r>
      <w:r w:rsidR="00971561" w:rsidRPr="003B742D">
        <w:rPr>
          <w:rFonts w:cs="Arial"/>
        </w:rPr>
        <w:t xml:space="preserve"> </w:t>
      </w:r>
      <w:r w:rsidRPr="003B742D">
        <w:rPr>
          <w:rFonts w:cs="Arial"/>
        </w:rPr>
        <w:t xml:space="preserve">bodies </w:t>
      </w:r>
      <w:r w:rsidR="00436541" w:rsidRPr="003B742D">
        <w:rPr>
          <w:rFonts w:cs="Arial"/>
        </w:rPr>
        <w:t xml:space="preserve">when </w:t>
      </w:r>
      <w:r w:rsidRPr="003B742D">
        <w:rPr>
          <w:rFonts w:cs="Arial"/>
        </w:rPr>
        <w:t>making appointments.</w:t>
      </w:r>
    </w:p>
    <w:p w14:paraId="5194098D" w14:textId="2BC07CD3" w:rsidR="0069501A" w:rsidRPr="00C62925" w:rsidRDefault="0069501A" w:rsidP="00C62925">
      <w:pPr>
        <w:pStyle w:val="Paragraph"/>
        <w:numPr>
          <w:ilvl w:val="0"/>
          <w:numId w:val="25"/>
        </w:numPr>
        <w:ind w:left="567" w:hanging="501"/>
        <w:rPr>
          <w:rFonts w:cs="Arial"/>
        </w:rPr>
      </w:pPr>
      <w:r w:rsidRPr="00582BDC">
        <w:rPr>
          <w:rFonts w:cs="Arial"/>
        </w:rPr>
        <w:t xml:space="preserve">This </w:t>
      </w:r>
      <w:r w:rsidR="00170DE6" w:rsidRPr="00582BDC">
        <w:rPr>
          <w:rFonts w:cs="Arial"/>
        </w:rPr>
        <w:t>policy</w:t>
      </w:r>
      <w:r w:rsidR="00436541" w:rsidRPr="00582BDC">
        <w:rPr>
          <w:rFonts w:cs="Arial"/>
        </w:rPr>
        <w:t xml:space="preserve"> </w:t>
      </w:r>
      <w:r w:rsidRPr="00582BDC">
        <w:rPr>
          <w:rFonts w:cs="Arial"/>
        </w:rPr>
        <w:t>set</w:t>
      </w:r>
      <w:r w:rsidR="004350E4" w:rsidRPr="00582BDC">
        <w:rPr>
          <w:rFonts w:cs="Arial"/>
        </w:rPr>
        <w:t>s</w:t>
      </w:r>
      <w:r w:rsidRPr="00582BDC">
        <w:rPr>
          <w:rFonts w:cs="Arial"/>
        </w:rPr>
        <w:t xml:space="preserve"> </w:t>
      </w:r>
      <w:r w:rsidR="000827D0" w:rsidRPr="00582BDC">
        <w:rPr>
          <w:rFonts w:cs="Arial"/>
        </w:rPr>
        <w:t>out</w:t>
      </w:r>
      <w:r w:rsidR="000827D0" w:rsidRPr="00582BDC" w:rsidDel="00213D77">
        <w:rPr>
          <w:rFonts w:cs="Arial"/>
        </w:rPr>
        <w:t xml:space="preserve"> </w:t>
      </w:r>
      <w:r w:rsidR="000827D0" w:rsidRPr="00582BDC">
        <w:rPr>
          <w:rFonts w:cs="Arial"/>
        </w:rPr>
        <w:t xml:space="preserve">the </w:t>
      </w:r>
      <w:r w:rsidRPr="00582BDC">
        <w:rPr>
          <w:rFonts w:cs="Arial"/>
        </w:rPr>
        <w:t xml:space="preserve">procedure for </w:t>
      </w:r>
      <w:r w:rsidR="00301A71">
        <w:rPr>
          <w:rFonts w:cs="Arial"/>
        </w:rPr>
        <w:t xml:space="preserve">making </w:t>
      </w:r>
      <w:r w:rsidRPr="00582BDC">
        <w:rPr>
          <w:rFonts w:cs="Arial"/>
        </w:rPr>
        <w:t>appoint</w:t>
      </w:r>
      <w:r w:rsidR="00301A71">
        <w:rPr>
          <w:rFonts w:cs="Arial"/>
        </w:rPr>
        <w:t xml:space="preserve">ments </w:t>
      </w:r>
      <w:r w:rsidRPr="00582BDC">
        <w:rPr>
          <w:rFonts w:cs="Arial"/>
        </w:rPr>
        <w:t xml:space="preserve">to </w:t>
      </w:r>
      <w:r w:rsidR="003A0019" w:rsidRPr="00582BDC">
        <w:rPr>
          <w:rFonts w:cs="Arial"/>
        </w:rPr>
        <w:t xml:space="preserve">NICE’s </w:t>
      </w:r>
      <w:r w:rsidRPr="00582BDC">
        <w:rPr>
          <w:rFonts w:cs="Arial"/>
        </w:rPr>
        <w:t>advisory bodies</w:t>
      </w:r>
      <w:r w:rsidR="002423BD" w:rsidRPr="00582BDC">
        <w:rPr>
          <w:rFonts w:cs="Arial"/>
        </w:rPr>
        <w:t>.</w:t>
      </w:r>
      <w:r w:rsidRPr="00582BDC">
        <w:rPr>
          <w:rFonts w:cs="Arial"/>
        </w:rPr>
        <w:t xml:space="preserve"> </w:t>
      </w:r>
      <w:r w:rsidRPr="00B54ABE">
        <w:rPr>
          <w:rFonts w:cs="Arial"/>
        </w:rPr>
        <w:t xml:space="preserve">All teams </w:t>
      </w:r>
      <w:r w:rsidR="001D58BD" w:rsidRPr="00971561">
        <w:rPr>
          <w:rFonts w:cs="Arial"/>
        </w:rPr>
        <w:t xml:space="preserve">at </w:t>
      </w:r>
      <w:r w:rsidRPr="00971561">
        <w:rPr>
          <w:rFonts w:cs="Arial"/>
        </w:rPr>
        <w:t>NICE</w:t>
      </w:r>
      <w:r w:rsidR="00BE1773" w:rsidRPr="00971561">
        <w:rPr>
          <w:rFonts w:cs="Arial"/>
        </w:rPr>
        <w:t>,</w:t>
      </w:r>
      <w:r w:rsidRPr="00971561">
        <w:rPr>
          <w:rFonts w:cs="Arial"/>
        </w:rPr>
        <w:t xml:space="preserve"> and </w:t>
      </w:r>
      <w:r w:rsidR="008C1494">
        <w:rPr>
          <w:rFonts w:cs="Arial"/>
        </w:rPr>
        <w:t xml:space="preserve">any </w:t>
      </w:r>
      <w:r w:rsidR="00BE1773" w:rsidRPr="00971561">
        <w:rPr>
          <w:rFonts w:cs="Arial"/>
        </w:rPr>
        <w:t xml:space="preserve">external </w:t>
      </w:r>
      <w:r w:rsidR="004439B5">
        <w:rPr>
          <w:rFonts w:cs="Arial"/>
        </w:rPr>
        <w:t>organisation</w:t>
      </w:r>
      <w:r w:rsidR="00BE1773" w:rsidRPr="00971561">
        <w:rPr>
          <w:rFonts w:cs="Arial"/>
        </w:rPr>
        <w:t xml:space="preserve"> commissioned by NICE to </w:t>
      </w:r>
      <w:r w:rsidR="00BE1773" w:rsidRPr="0068101B">
        <w:rPr>
          <w:rFonts w:cs="Arial"/>
        </w:rPr>
        <w:t>develop guidance</w:t>
      </w:r>
      <w:r w:rsidR="0094609B" w:rsidRPr="0068101B">
        <w:rPr>
          <w:rFonts w:cs="Arial"/>
        </w:rPr>
        <w:t>, standards, and indicators</w:t>
      </w:r>
      <w:r w:rsidR="00301A71">
        <w:rPr>
          <w:rFonts w:cs="Arial"/>
        </w:rPr>
        <w:t>,</w:t>
      </w:r>
      <w:r w:rsidR="003D37D3" w:rsidRPr="0068101B">
        <w:rPr>
          <w:rFonts w:cs="Arial"/>
        </w:rPr>
        <w:t xml:space="preserve"> </w:t>
      </w:r>
      <w:r w:rsidRPr="0068101B">
        <w:rPr>
          <w:rFonts w:cs="Arial"/>
        </w:rPr>
        <w:t xml:space="preserve">are </w:t>
      </w:r>
      <w:r w:rsidR="004439B5">
        <w:rPr>
          <w:rFonts w:cs="Arial"/>
        </w:rPr>
        <w:t>required</w:t>
      </w:r>
      <w:r w:rsidR="004439B5" w:rsidRPr="0068101B">
        <w:rPr>
          <w:rFonts w:cs="Arial"/>
        </w:rPr>
        <w:t xml:space="preserve"> </w:t>
      </w:r>
      <w:r w:rsidRPr="0068101B">
        <w:rPr>
          <w:rFonts w:cs="Arial"/>
        </w:rPr>
        <w:t>to follow this policy</w:t>
      </w:r>
      <w:r w:rsidR="00C62925">
        <w:rPr>
          <w:rFonts w:cs="Arial"/>
        </w:rPr>
        <w:t>. Separate arrangements apply for the expert</w:t>
      </w:r>
      <w:r w:rsidR="00C62925" w:rsidRPr="00C62925">
        <w:rPr>
          <w:rFonts w:cs="Arial"/>
        </w:rPr>
        <w:t xml:space="preserve"> panels </w:t>
      </w:r>
      <w:r w:rsidR="00C62925">
        <w:rPr>
          <w:rFonts w:cs="Arial"/>
        </w:rPr>
        <w:t>established to develop and update guidelines in response to health and care emergencies</w:t>
      </w:r>
      <w:r w:rsidR="00301A71">
        <w:rPr>
          <w:rFonts w:cs="Arial"/>
        </w:rPr>
        <w:t>,</w:t>
      </w:r>
      <w:r w:rsidR="00C62925">
        <w:rPr>
          <w:rFonts w:cs="Arial"/>
        </w:rPr>
        <w:t xml:space="preserve"> which are outlined in </w:t>
      </w:r>
      <w:hyperlink r:id="rId8" w:history="1">
        <w:r w:rsidR="00C62925" w:rsidRPr="00C62925">
          <w:rPr>
            <w:rStyle w:val="Hyperlink"/>
            <w:rFonts w:cs="Arial"/>
          </w:rPr>
          <w:t>Appendix L of developing NICE guidelines: the manual</w:t>
        </w:r>
      </w:hyperlink>
      <w:r w:rsidRPr="00C62925">
        <w:rPr>
          <w:rFonts w:cs="Arial"/>
        </w:rPr>
        <w:t>.</w:t>
      </w:r>
    </w:p>
    <w:p w14:paraId="13B41304" w14:textId="64A05110" w:rsidR="0069501A" w:rsidRPr="00246925" w:rsidRDefault="002E4352" w:rsidP="00246925">
      <w:pPr>
        <w:pStyle w:val="Paragraph"/>
        <w:numPr>
          <w:ilvl w:val="0"/>
          <w:numId w:val="25"/>
        </w:numPr>
        <w:ind w:left="567" w:hanging="501"/>
        <w:rPr>
          <w:rFonts w:cs="Arial"/>
        </w:rPr>
      </w:pPr>
      <w:r w:rsidRPr="006578DB">
        <w:rPr>
          <w:rFonts w:cs="Arial"/>
        </w:rPr>
        <w:t xml:space="preserve">NICE is committed to equality, </w:t>
      </w:r>
      <w:proofErr w:type="gramStart"/>
      <w:r w:rsidRPr="006578DB">
        <w:rPr>
          <w:rFonts w:cs="Arial"/>
        </w:rPr>
        <w:t>diversity</w:t>
      </w:r>
      <w:proofErr w:type="gramEnd"/>
      <w:r w:rsidRPr="006578DB">
        <w:rPr>
          <w:rFonts w:cs="Arial"/>
        </w:rPr>
        <w:t xml:space="preserve"> and inclusion (EDI) throughout </w:t>
      </w:r>
      <w:r w:rsidR="003C380D" w:rsidRPr="00C62925">
        <w:rPr>
          <w:rFonts w:cs="Arial"/>
        </w:rPr>
        <w:t>our work</w:t>
      </w:r>
      <w:r w:rsidR="00246925" w:rsidRPr="00C62925">
        <w:rPr>
          <w:rFonts w:cs="Arial"/>
        </w:rPr>
        <w:t>.</w:t>
      </w:r>
      <w:r w:rsidR="00246925" w:rsidRPr="00246925">
        <w:rPr>
          <w:rFonts w:cs="Arial"/>
        </w:rPr>
        <w:t xml:space="preserve"> </w:t>
      </w:r>
      <w:r w:rsidRPr="00246925">
        <w:rPr>
          <w:rFonts w:cs="Arial"/>
        </w:rPr>
        <w:t xml:space="preserve">By embracing equality, </w:t>
      </w:r>
      <w:proofErr w:type="gramStart"/>
      <w:r w:rsidRPr="00246925">
        <w:rPr>
          <w:rFonts w:cs="Arial"/>
        </w:rPr>
        <w:t>diversity</w:t>
      </w:r>
      <w:proofErr w:type="gramEnd"/>
      <w:r w:rsidRPr="00246925">
        <w:rPr>
          <w:rFonts w:cs="Arial"/>
        </w:rPr>
        <w:t xml:space="preserve"> and inclusion within </w:t>
      </w:r>
      <w:r w:rsidR="00246925" w:rsidRPr="00246925">
        <w:rPr>
          <w:rFonts w:cs="Arial"/>
        </w:rPr>
        <w:t>advisory body</w:t>
      </w:r>
      <w:r w:rsidRPr="00246925">
        <w:rPr>
          <w:rFonts w:cs="Arial"/>
        </w:rPr>
        <w:t xml:space="preserve"> membership our guidance, standards and indicators will be more effective in improving patient outcomes and reducing health inequalities. As part of our equality objectives, we have a commitment to create diverse </w:t>
      </w:r>
      <w:r w:rsidR="00246925" w:rsidRPr="00246925">
        <w:rPr>
          <w:rFonts w:cs="Arial"/>
        </w:rPr>
        <w:t>advisory bodies that are</w:t>
      </w:r>
      <w:r w:rsidRPr="00246925">
        <w:rPr>
          <w:rFonts w:cs="Arial"/>
        </w:rPr>
        <w:t xml:space="preserve"> representative of our population. We therefore </w:t>
      </w:r>
      <w:r w:rsidR="0069501A" w:rsidRPr="00246925">
        <w:rPr>
          <w:rFonts w:cs="Arial"/>
        </w:rPr>
        <w:t xml:space="preserve">encourage applications from groups </w:t>
      </w:r>
      <w:r w:rsidR="004006CF" w:rsidRPr="00246925">
        <w:rPr>
          <w:rFonts w:cs="Arial"/>
        </w:rPr>
        <w:t xml:space="preserve">who </w:t>
      </w:r>
      <w:r w:rsidR="0069501A" w:rsidRPr="00246925">
        <w:rPr>
          <w:rFonts w:cs="Arial"/>
        </w:rPr>
        <w:t xml:space="preserve">are under-represented on advisory </w:t>
      </w:r>
      <w:proofErr w:type="gramStart"/>
      <w:r w:rsidR="004006CF" w:rsidRPr="00246925">
        <w:rPr>
          <w:rFonts w:cs="Arial"/>
        </w:rPr>
        <w:t>bodies</w:t>
      </w:r>
      <w:proofErr w:type="gramEnd"/>
      <w:r w:rsidR="00246925" w:rsidRPr="00246925">
        <w:rPr>
          <w:rFonts w:cs="Arial"/>
        </w:rPr>
        <w:t xml:space="preserve"> and</w:t>
      </w:r>
      <w:r w:rsidR="004439B5">
        <w:rPr>
          <w:rFonts w:cs="Arial"/>
        </w:rPr>
        <w:t xml:space="preserve"> we seek to</w:t>
      </w:r>
      <w:r w:rsidR="00246925">
        <w:rPr>
          <w:rFonts w:cs="Arial"/>
        </w:rPr>
        <w:t xml:space="preserve"> ensure e</w:t>
      </w:r>
      <w:r w:rsidR="00246925" w:rsidRPr="00246925">
        <w:rPr>
          <w:rFonts w:cs="Arial"/>
        </w:rPr>
        <w:t xml:space="preserve">quality and antidiscrimination considerations are taken into account at every stage of advisory body recruitment. </w:t>
      </w:r>
    </w:p>
    <w:p w14:paraId="7E4A4E9A" w14:textId="2D8116BC" w:rsidR="002D70A8" w:rsidRPr="003B742D" w:rsidRDefault="002E4352" w:rsidP="00962A3C">
      <w:pPr>
        <w:pStyle w:val="Paragraph"/>
        <w:numPr>
          <w:ilvl w:val="0"/>
          <w:numId w:val="25"/>
        </w:numPr>
        <w:ind w:left="567" w:hanging="501"/>
        <w:rPr>
          <w:rFonts w:cs="Arial"/>
        </w:rPr>
      </w:pPr>
      <w:r>
        <w:rPr>
          <w:rFonts w:cs="Arial"/>
        </w:rPr>
        <w:t>To help assess progress in delivering this objective, we</w:t>
      </w:r>
      <w:r w:rsidRPr="003B742D">
        <w:rPr>
          <w:rFonts w:cs="Arial"/>
        </w:rPr>
        <w:t xml:space="preserve"> </w:t>
      </w:r>
      <w:r w:rsidR="0069501A" w:rsidRPr="003B742D">
        <w:rPr>
          <w:rFonts w:cs="Arial"/>
        </w:rPr>
        <w:t xml:space="preserve">collect data </w:t>
      </w:r>
      <w:r w:rsidR="004006CF" w:rsidRPr="003B742D">
        <w:rPr>
          <w:rFonts w:cs="Arial"/>
        </w:rPr>
        <w:t xml:space="preserve">on </w:t>
      </w:r>
      <w:r w:rsidR="0069501A" w:rsidRPr="003B742D">
        <w:rPr>
          <w:rFonts w:cs="Arial"/>
        </w:rPr>
        <w:t xml:space="preserve">age, disability, </w:t>
      </w:r>
      <w:r w:rsidR="0074189B">
        <w:rPr>
          <w:rFonts w:cs="Arial"/>
        </w:rPr>
        <w:t>ethnicity</w:t>
      </w:r>
      <w:r w:rsidR="0069501A" w:rsidRPr="003B742D">
        <w:rPr>
          <w:rFonts w:cs="Arial"/>
        </w:rPr>
        <w:t xml:space="preserve">, religion or belief, </w:t>
      </w:r>
      <w:r w:rsidR="0074189B">
        <w:rPr>
          <w:rFonts w:cs="Arial"/>
        </w:rPr>
        <w:t>gender</w:t>
      </w:r>
      <w:r w:rsidR="0069501A" w:rsidRPr="003B742D">
        <w:rPr>
          <w:rFonts w:cs="Arial"/>
        </w:rPr>
        <w:t>, and sexual orientation</w:t>
      </w:r>
      <w:r w:rsidR="0069501A" w:rsidRPr="003B742D" w:rsidDel="002548F4">
        <w:rPr>
          <w:rFonts w:cs="Arial"/>
        </w:rPr>
        <w:t xml:space="preserve"> </w:t>
      </w:r>
      <w:r w:rsidR="0069501A" w:rsidRPr="003B742D">
        <w:rPr>
          <w:rFonts w:cs="Arial"/>
        </w:rPr>
        <w:t xml:space="preserve">of applicants. </w:t>
      </w:r>
      <w:r w:rsidR="006637C3" w:rsidRPr="003B742D">
        <w:rPr>
          <w:rFonts w:cs="Arial"/>
        </w:rPr>
        <w:t>A</w:t>
      </w:r>
      <w:r w:rsidR="0069501A" w:rsidRPr="003B742D">
        <w:rPr>
          <w:rFonts w:cs="Arial"/>
        </w:rPr>
        <w:t xml:space="preserve">nonymised </w:t>
      </w:r>
      <w:r w:rsidR="006637C3" w:rsidRPr="003B742D">
        <w:rPr>
          <w:rFonts w:cs="Arial"/>
        </w:rPr>
        <w:t xml:space="preserve">and aggregated </w:t>
      </w:r>
      <w:r w:rsidR="004350E4" w:rsidRPr="003B742D">
        <w:rPr>
          <w:rFonts w:cs="Arial"/>
        </w:rPr>
        <w:t xml:space="preserve">data </w:t>
      </w:r>
      <w:r w:rsidR="00246925">
        <w:rPr>
          <w:rFonts w:cs="Arial"/>
        </w:rPr>
        <w:t>is</w:t>
      </w:r>
      <w:r w:rsidR="006D3135" w:rsidRPr="003B742D">
        <w:rPr>
          <w:rFonts w:cs="Arial"/>
        </w:rPr>
        <w:t xml:space="preserve"> submitted to the NICE Board </w:t>
      </w:r>
      <w:r w:rsidR="0039106A" w:rsidRPr="003B742D">
        <w:rPr>
          <w:rFonts w:cs="Arial"/>
        </w:rPr>
        <w:t>and published</w:t>
      </w:r>
      <w:r w:rsidR="0069501A" w:rsidRPr="003B742D">
        <w:rPr>
          <w:rFonts w:cs="Arial"/>
        </w:rPr>
        <w:t xml:space="preserve"> annually as part of NICE’s </w:t>
      </w:r>
      <w:r w:rsidR="0074189B">
        <w:rPr>
          <w:rFonts w:cs="Arial"/>
        </w:rPr>
        <w:t>a</w:t>
      </w:r>
      <w:r w:rsidR="0074189B" w:rsidRPr="003B742D">
        <w:rPr>
          <w:rFonts w:cs="Arial"/>
        </w:rPr>
        <w:t xml:space="preserve">nnual </w:t>
      </w:r>
      <w:r w:rsidR="0074189B">
        <w:rPr>
          <w:rFonts w:cs="Arial"/>
        </w:rPr>
        <w:t>e</w:t>
      </w:r>
      <w:r w:rsidR="0069501A" w:rsidRPr="003B742D">
        <w:rPr>
          <w:rFonts w:cs="Arial"/>
        </w:rPr>
        <w:t xml:space="preserve">quality </w:t>
      </w:r>
      <w:r w:rsidR="0074189B">
        <w:rPr>
          <w:rFonts w:cs="Arial"/>
        </w:rPr>
        <w:t>r</w:t>
      </w:r>
      <w:r w:rsidR="0074189B" w:rsidRPr="003B742D">
        <w:rPr>
          <w:rFonts w:cs="Arial"/>
        </w:rPr>
        <w:t>eport</w:t>
      </w:r>
      <w:r w:rsidR="0069501A" w:rsidRPr="003B742D">
        <w:rPr>
          <w:rFonts w:cs="Arial"/>
        </w:rPr>
        <w:t>.</w:t>
      </w:r>
    </w:p>
    <w:p w14:paraId="6C019363" w14:textId="7C9D274F" w:rsidR="00C62925" w:rsidRDefault="000827D0" w:rsidP="00C62925">
      <w:pPr>
        <w:pStyle w:val="Paragraph"/>
        <w:numPr>
          <w:ilvl w:val="0"/>
          <w:numId w:val="25"/>
        </w:numPr>
        <w:ind w:left="567" w:hanging="501"/>
        <w:rPr>
          <w:rFonts w:cs="Arial"/>
        </w:rPr>
      </w:pPr>
      <w:r w:rsidRPr="003B742D">
        <w:rPr>
          <w:rFonts w:cs="Arial"/>
        </w:rPr>
        <w:t>Th</w:t>
      </w:r>
      <w:r w:rsidR="0094609B">
        <w:rPr>
          <w:rFonts w:cs="Arial"/>
        </w:rPr>
        <w:t>is</w:t>
      </w:r>
      <w:r w:rsidR="00582BDC">
        <w:rPr>
          <w:rFonts w:cs="Arial"/>
        </w:rPr>
        <w:t xml:space="preserve"> </w:t>
      </w:r>
      <w:r w:rsidRPr="003B742D">
        <w:rPr>
          <w:rFonts w:cs="Arial"/>
        </w:rPr>
        <w:t>policy</w:t>
      </w:r>
      <w:r w:rsidR="0069501A" w:rsidRPr="003B742D">
        <w:rPr>
          <w:rFonts w:cs="Arial"/>
        </w:rPr>
        <w:t xml:space="preserve"> </w:t>
      </w:r>
      <w:r w:rsidR="0094609B">
        <w:rPr>
          <w:rFonts w:cs="Arial"/>
        </w:rPr>
        <w:t xml:space="preserve">and procedure </w:t>
      </w:r>
      <w:r w:rsidR="0069501A" w:rsidRPr="003B742D">
        <w:rPr>
          <w:rFonts w:cs="Arial"/>
        </w:rPr>
        <w:t xml:space="preserve">should be read alongside other relevant </w:t>
      </w:r>
      <w:r w:rsidR="00582BDC">
        <w:rPr>
          <w:rFonts w:cs="Arial"/>
        </w:rPr>
        <w:t xml:space="preserve">NICE </w:t>
      </w:r>
      <w:r w:rsidR="0069501A" w:rsidRPr="003B742D">
        <w:rPr>
          <w:rFonts w:cs="Arial"/>
        </w:rPr>
        <w:t>policies</w:t>
      </w:r>
      <w:r w:rsidR="009641FD">
        <w:rPr>
          <w:rFonts w:cs="Arial"/>
        </w:rPr>
        <w:t xml:space="preserve">, in particular </w:t>
      </w:r>
      <w:r w:rsidR="0069501A" w:rsidRPr="003B742D">
        <w:rPr>
          <w:rFonts w:cs="Arial"/>
        </w:rPr>
        <w:t xml:space="preserve">the </w:t>
      </w:r>
      <w:r w:rsidR="003105AD" w:rsidRPr="003B742D">
        <w:rPr>
          <w:rFonts w:cs="Arial"/>
        </w:rPr>
        <w:t>p</w:t>
      </w:r>
      <w:r w:rsidR="0089749D" w:rsidRPr="003B742D">
        <w:rPr>
          <w:rFonts w:cs="Arial"/>
        </w:rPr>
        <w:t xml:space="preserve">olicy on </w:t>
      </w:r>
      <w:r w:rsidR="009641FD">
        <w:rPr>
          <w:rFonts w:cs="Arial"/>
        </w:rPr>
        <w:t xml:space="preserve">declaring and managing </w:t>
      </w:r>
      <w:r w:rsidR="003105AD" w:rsidRPr="003B742D">
        <w:rPr>
          <w:rFonts w:cs="Arial"/>
        </w:rPr>
        <w:t>i</w:t>
      </w:r>
      <w:r w:rsidR="0089749D" w:rsidRPr="003B742D">
        <w:rPr>
          <w:rFonts w:cs="Arial"/>
        </w:rPr>
        <w:t>nterest</w:t>
      </w:r>
      <w:r w:rsidR="003105AD" w:rsidRPr="003B742D">
        <w:rPr>
          <w:rFonts w:cs="Arial"/>
        </w:rPr>
        <w:t>s</w:t>
      </w:r>
      <w:r w:rsidR="009641FD">
        <w:rPr>
          <w:rFonts w:cs="Arial"/>
        </w:rPr>
        <w:t xml:space="preserve"> for advisory committees</w:t>
      </w:r>
      <w:r w:rsidRPr="003B742D">
        <w:rPr>
          <w:rFonts w:cs="Arial"/>
        </w:rPr>
        <w:t>.</w:t>
      </w:r>
    </w:p>
    <w:p w14:paraId="04EB49F9" w14:textId="77777777" w:rsidR="0069501A" w:rsidRPr="003B742D" w:rsidRDefault="0069501A" w:rsidP="004337C3">
      <w:pPr>
        <w:pStyle w:val="Heading1"/>
      </w:pPr>
      <w:r w:rsidRPr="003B742D">
        <w:t>General approach</w:t>
      </w:r>
    </w:p>
    <w:p w14:paraId="5181772D" w14:textId="77777777" w:rsidR="004D5C8E" w:rsidRDefault="0069501A" w:rsidP="00962A3C">
      <w:pPr>
        <w:pStyle w:val="Paragraph"/>
        <w:numPr>
          <w:ilvl w:val="0"/>
          <w:numId w:val="25"/>
        </w:numPr>
        <w:ind w:left="567" w:hanging="501"/>
        <w:rPr>
          <w:rFonts w:cs="Arial"/>
        </w:rPr>
      </w:pPr>
      <w:r w:rsidRPr="003B742D">
        <w:rPr>
          <w:rFonts w:cs="Arial"/>
        </w:rPr>
        <w:t xml:space="preserve">Appointments to public bodies </w:t>
      </w:r>
      <w:r w:rsidR="006F7ED6" w:rsidRPr="003B742D">
        <w:rPr>
          <w:rFonts w:cs="Arial"/>
        </w:rPr>
        <w:t xml:space="preserve">by ministers </w:t>
      </w:r>
      <w:r w:rsidRPr="003B742D">
        <w:rPr>
          <w:rFonts w:cs="Arial"/>
        </w:rPr>
        <w:t xml:space="preserve">are governed by the </w:t>
      </w:r>
      <w:hyperlink r:id="rId9" w:history="1">
        <w:r w:rsidR="00BC722D" w:rsidRPr="00BC722D">
          <w:rPr>
            <w:rStyle w:val="Hyperlink"/>
            <w:rFonts w:cs="Arial"/>
          </w:rPr>
          <w:t>Governance Code on Public Appointments</w:t>
        </w:r>
      </w:hyperlink>
      <w:r w:rsidR="00BC722D">
        <w:rPr>
          <w:rFonts w:cs="Arial"/>
        </w:rPr>
        <w:t xml:space="preserve">. </w:t>
      </w:r>
      <w:r w:rsidR="00582BDC">
        <w:rPr>
          <w:rFonts w:cs="Arial"/>
        </w:rPr>
        <w:t>A</w:t>
      </w:r>
      <w:r w:rsidRPr="003B742D">
        <w:rPr>
          <w:rFonts w:cs="Arial"/>
        </w:rPr>
        <w:t xml:space="preserve">ppointments to </w:t>
      </w:r>
      <w:r w:rsidR="00582BDC">
        <w:rPr>
          <w:rFonts w:cs="Arial"/>
        </w:rPr>
        <w:t xml:space="preserve">NICE’s </w:t>
      </w:r>
      <w:r w:rsidRPr="003B742D">
        <w:rPr>
          <w:rFonts w:cs="Arial"/>
        </w:rPr>
        <w:t xml:space="preserve">advisory bodies </w:t>
      </w:r>
      <w:r w:rsidR="00582BDC">
        <w:rPr>
          <w:rFonts w:cs="Arial"/>
        </w:rPr>
        <w:t xml:space="preserve">should follow the </w:t>
      </w:r>
      <w:r w:rsidR="0074189B">
        <w:rPr>
          <w:rFonts w:cs="Arial"/>
        </w:rPr>
        <w:t xml:space="preserve">relevant </w:t>
      </w:r>
      <w:r w:rsidR="00582BDC">
        <w:rPr>
          <w:rFonts w:cs="Arial"/>
        </w:rPr>
        <w:t xml:space="preserve">principles in the </w:t>
      </w:r>
      <w:r w:rsidR="00BC722D">
        <w:rPr>
          <w:rFonts w:cs="Arial"/>
        </w:rPr>
        <w:t>Code</w:t>
      </w:r>
      <w:r w:rsidR="006F7ED6" w:rsidRPr="003B742D">
        <w:rPr>
          <w:rFonts w:cs="Arial"/>
        </w:rPr>
        <w:t>, as far as is practical and reasonable</w:t>
      </w:r>
      <w:r w:rsidR="0074189B">
        <w:rPr>
          <w:rFonts w:cs="Arial"/>
        </w:rPr>
        <w:t>:</w:t>
      </w:r>
      <w:r w:rsidR="00582BDC">
        <w:rPr>
          <w:rFonts w:cs="Arial"/>
        </w:rPr>
        <w:t xml:space="preserve"> </w:t>
      </w:r>
    </w:p>
    <w:p w14:paraId="6EC5C925" w14:textId="77777777" w:rsidR="004D5C8E" w:rsidRDefault="004D5C8E" w:rsidP="00AF6DC5">
      <w:pPr>
        <w:pStyle w:val="Paragraph"/>
        <w:numPr>
          <w:ilvl w:val="1"/>
          <w:numId w:val="25"/>
        </w:numPr>
        <w:tabs>
          <w:tab w:val="clear" w:pos="567"/>
        </w:tabs>
        <w:ind w:left="993" w:hanging="426"/>
        <w:rPr>
          <w:rFonts w:cs="Arial"/>
        </w:rPr>
      </w:pPr>
      <w:r>
        <w:rPr>
          <w:rFonts w:cs="Arial"/>
        </w:rPr>
        <w:t>Selflessness: those making appointments should act solely in the public interest</w:t>
      </w:r>
      <w:r w:rsidR="00D5486C">
        <w:rPr>
          <w:rFonts w:cs="Arial"/>
        </w:rPr>
        <w:t>.</w:t>
      </w:r>
    </w:p>
    <w:p w14:paraId="34C27B71" w14:textId="77777777" w:rsidR="0069501A" w:rsidRDefault="00D5486C" w:rsidP="00AF6DC5">
      <w:pPr>
        <w:pStyle w:val="Paragraph"/>
        <w:numPr>
          <w:ilvl w:val="1"/>
          <w:numId w:val="25"/>
        </w:numPr>
        <w:tabs>
          <w:tab w:val="clear" w:pos="567"/>
        </w:tabs>
        <w:ind w:left="993" w:hanging="426"/>
        <w:rPr>
          <w:rFonts w:cs="Arial"/>
        </w:rPr>
      </w:pPr>
      <w:r>
        <w:rPr>
          <w:rFonts w:cs="Arial"/>
        </w:rPr>
        <w:lastRenderedPageBreak/>
        <w:t xml:space="preserve">Integrity: those making appointments should not take decisions </w:t>
      </w:r>
      <w:r w:rsidR="00D7563B">
        <w:rPr>
          <w:rFonts w:cs="Arial"/>
        </w:rPr>
        <w:t xml:space="preserve">that might lead to </w:t>
      </w:r>
      <w:r>
        <w:rPr>
          <w:rFonts w:cs="Arial"/>
        </w:rPr>
        <w:t xml:space="preserve">financial </w:t>
      </w:r>
      <w:r w:rsidR="00D7563B">
        <w:rPr>
          <w:rFonts w:cs="Arial"/>
        </w:rPr>
        <w:t xml:space="preserve">gain </w:t>
      </w:r>
      <w:r>
        <w:rPr>
          <w:rFonts w:cs="Arial"/>
        </w:rPr>
        <w:t xml:space="preserve">or other material benefits for themselves, </w:t>
      </w:r>
      <w:proofErr w:type="gramStart"/>
      <w:r>
        <w:rPr>
          <w:rFonts w:cs="Arial"/>
        </w:rPr>
        <w:t>family</w:t>
      </w:r>
      <w:proofErr w:type="gramEnd"/>
      <w:r>
        <w:rPr>
          <w:rFonts w:cs="Arial"/>
        </w:rPr>
        <w:t xml:space="preserve"> or their friends</w:t>
      </w:r>
      <w:r w:rsidR="00D7563B">
        <w:rPr>
          <w:rFonts w:cs="Arial"/>
        </w:rPr>
        <w:t>; interests and relationships should be declared</w:t>
      </w:r>
      <w:r>
        <w:rPr>
          <w:rFonts w:cs="Arial"/>
        </w:rPr>
        <w:t>.</w:t>
      </w:r>
    </w:p>
    <w:p w14:paraId="24066037"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Openness</w:t>
      </w:r>
      <w:r>
        <w:rPr>
          <w:rFonts w:cs="Arial"/>
        </w:rPr>
        <w:t xml:space="preserve">: the appointment process </w:t>
      </w:r>
      <w:r w:rsidRPr="00D5486C">
        <w:rPr>
          <w:rFonts w:cs="Arial"/>
        </w:rPr>
        <w:t>should be open and transparent.</w:t>
      </w:r>
    </w:p>
    <w:p w14:paraId="23A5E05E"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 xml:space="preserve">Diversity: appointments should reflect the diversity of the society in which we </w:t>
      </w:r>
      <w:proofErr w:type="gramStart"/>
      <w:r w:rsidRPr="00D5486C">
        <w:rPr>
          <w:rFonts w:cs="Arial"/>
        </w:rPr>
        <w:t>live</w:t>
      </w:r>
      <w:proofErr w:type="gramEnd"/>
      <w:r w:rsidRPr="00D5486C">
        <w:rPr>
          <w:rFonts w:cs="Arial"/>
        </w:rPr>
        <w:t xml:space="preserve"> and appointments should be made taking account of the need to appoint </w:t>
      </w:r>
      <w:r w:rsidR="0074189B">
        <w:rPr>
          <w:rFonts w:cs="Arial"/>
        </w:rPr>
        <w:t>bodies</w:t>
      </w:r>
      <w:r w:rsidRPr="00D5486C">
        <w:rPr>
          <w:rFonts w:cs="Arial"/>
        </w:rPr>
        <w:t xml:space="preserve"> which</w:t>
      </w:r>
      <w:r>
        <w:rPr>
          <w:rFonts w:cs="Arial"/>
        </w:rPr>
        <w:t xml:space="preserve"> </w:t>
      </w:r>
      <w:r w:rsidRPr="00D5486C">
        <w:rPr>
          <w:rFonts w:cs="Arial"/>
        </w:rPr>
        <w:t>include a balance of skills and backgrounds.</w:t>
      </w:r>
    </w:p>
    <w:p w14:paraId="2D9D4D71" w14:textId="77777777" w:rsidR="00D5486C" w:rsidRPr="00582BDC" w:rsidRDefault="00D5486C" w:rsidP="00AF6DC5">
      <w:pPr>
        <w:pStyle w:val="Paragraph"/>
        <w:numPr>
          <w:ilvl w:val="1"/>
          <w:numId w:val="25"/>
        </w:numPr>
        <w:tabs>
          <w:tab w:val="clear" w:pos="567"/>
        </w:tabs>
        <w:ind w:left="993" w:hanging="426"/>
        <w:rPr>
          <w:rFonts w:cs="Arial"/>
        </w:rPr>
      </w:pPr>
      <w:r w:rsidRPr="00D5486C">
        <w:rPr>
          <w:rFonts w:cs="Arial"/>
        </w:rPr>
        <w:t>Fairness: selection processes should be fair, impartial and each candidate must be</w:t>
      </w:r>
      <w:r w:rsidRPr="00582BDC">
        <w:rPr>
          <w:rFonts w:cs="Arial"/>
        </w:rPr>
        <w:t xml:space="preserve"> assessed against the same criteria for the role in question.</w:t>
      </w:r>
    </w:p>
    <w:p w14:paraId="43CF133C" w14:textId="77777777" w:rsidR="0069501A" w:rsidRDefault="00D5486C" w:rsidP="00962A3C">
      <w:pPr>
        <w:pStyle w:val="Paragraph"/>
        <w:numPr>
          <w:ilvl w:val="0"/>
          <w:numId w:val="25"/>
        </w:numPr>
        <w:ind w:left="567" w:hanging="501"/>
        <w:rPr>
          <w:rFonts w:cs="Arial"/>
        </w:rPr>
      </w:pPr>
      <w:r>
        <w:rPr>
          <w:rFonts w:cs="Arial"/>
        </w:rPr>
        <w:t>In line with the provisions in the Code</w:t>
      </w:r>
      <w:r w:rsidR="00582BDC">
        <w:rPr>
          <w:rFonts w:cs="Arial"/>
        </w:rPr>
        <w:t>,</w:t>
      </w:r>
      <w:r>
        <w:rPr>
          <w:rFonts w:cs="Arial"/>
        </w:rPr>
        <w:t xml:space="preserve"> recruiting teams </w:t>
      </w:r>
      <w:r w:rsidR="0074189B">
        <w:rPr>
          <w:rFonts w:cs="Arial"/>
        </w:rPr>
        <w:t xml:space="preserve">can </w:t>
      </w:r>
      <w:r w:rsidR="0069501A" w:rsidRPr="003B742D">
        <w:rPr>
          <w:rFonts w:cs="Arial"/>
        </w:rPr>
        <w:t xml:space="preserve">approach potentially suitable </w:t>
      </w:r>
      <w:r w:rsidR="006624B4" w:rsidRPr="003B742D">
        <w:rPr>
          <w:rFonts w:cs="Arial"/>
        </w:rPr>
        <w:t>people</w:t>
      </w:r>
      <w:r w:rsidR="0069501A" w:rsidRPr="003B742D">
        <w:rPr>
          <w:rFonts w:cs="Arial"/>
        </w:rPr>
        <w:t xml:space="preserve"> </w:t>
      </w:r>
      <w:r w:rsidR="006624B4" w:rsidRPr="003B742D">
        <w:rPr>
          <w:rFonts w:cs="Arial"/>
        </w:rPr>
        <w:t>(</w:t>
      </w:r>
      <w:r w:rsidR="0069501A" w:rsidRPr="003B742D">
        <w:rPr>
          <w:rFonts w:cs="Arial"/>
        </w:rPr>
        <w:t xml:space="preserve">directly or </w:t>
      </w:r>
      <w:r w:rsidR="006624B4" w:rsidRPr="003B742D">
        <w:rPr>
          <w:rFonts w:cs="Arial"/>
        </w:rPr>
        <w:t xml:space="preserve">using </w:t>
      </w:r>
      <w:r w:rsidR="0069501A" w:rsidRPr="003B742D">
        <w:rPr>
          <w:rFonts w:cs="Arial"/>
        </w:rPr>
        <w:t>nominating organisations</w:t>
      </w:r>
      <w:r w:rsidR="006624B4" w:rsidRPr="003B742D">
        <w:rPr>
          <w:rFonts w:cs="Arial"/>
        </w:rPr>
        <w:t>)</w:t>
      </w:r>
      <w:r w:rsidR="0069501A" w:rsidRPr="003B742D">
        <w:rPr>
          <w:rFonts w:cs="Arial"/>
        </w:rPr>
        <w:t xml:space="preserve"> </w:t>
      </w:r>
      <w:r w:rsidR="003A0019" w:rsidRPr="003B742D">
        <w:rPr>
          <w:rFonts w:cs="Arial"/>
        </w:rPr>
        <w:t xml:space="preserve">to </w:t>
      </w:r>
      <w:r w:rsidR="0069501A" w:rsidRPr="003B742D">
        <w:rPr>
          <w:rFonts w:cs="Arial"/>
        </w:rPr>
        <w:t>suggest that they apply for the position of chair or member of an advisory body</w:t>
      </w:r>
      <w:r w:rsidR="003A0019" w:rsidRPr="003B742D">
        <w:rPr>
          <w:rFonts w:cs="Arial"/>
        </w:rPr>
        <w:t>,</w:t>
      </w:r>
      <w:r w:rsidR="0069501A" w:rsidRPr="003B742D">
        <w:rPr>
          <w:rFonts w:cs="Arial"/>
        </w:rPr>
        <w:t xml:space="preserve"> around the time of advertisement or </w:t>
      </w:r>
      <w:r w:rsidR="006624B4" w:rsidRPr="003B742D">
        <w:rPr>
          <w:rFonts w:cs="Arial"/>
        </w:rPr>
        <w:t xml:space="preserve">if </w:t>
      </w:r>
      <w:r w:rsidR="0069501A" w:rsidRPr="003B742D">
        <w:rPr>
          <w:rFonts w:cs="Arial"/>
        </w:rPr>
        <w:t>an advertisement has failed to attract suitable applicants.</w:t>
      </w:r>
      <w:r w:rsidR="00973426" w:rsidRPr="003B742D">
        <w:rPr>
          <w:rFonts w:cs="Arial"/>
        </w:rPr>
        <w:t xml:space="preserve"> </w:t>
      </w:r>
      <w:r w:rsidR="00582BDC">
        <w:rPr>
          <w:rFonts w:cs="Arial"/>
        </w:rPr>
        <w:t>Such candidates</w:t>
      </w:r>
      <w:r w:rsidR="0069501A" w:rsidRPr="003B742D">
        <w:rPr>
          <w:rFonts w:cs="Arial"/>
        </w:rPr>
        <w:t xml:space="preserve"> would </w:t>
      </w:r>
      <w:r w:rsidR="00582BDC">
        <w:rPr>
          <w:rFonts w:cs="Arial"/>
        </w:rPr>
        <w:t xml:space="preserve">still </w:t>
      </w:r>
      <w:r w:rsidR="00FC2102" w:rsidRPr="003B742D">
        <w:rPr>
          <w:rFonts w:cs="Arial"/>
        </w:rPr>
        <w:t>need</w:t>
      </w:r>
      <w:r w:rsidR="0069501A" w:rsidRPr="003B742D">
        <w:rPr>
          <w:rFonts w:cs="Arial"/>
        </w:rPr>
        <w:t xml:space="preserve"> to make a written application and to go through the relevant selection process described in th</w:t>
      </w:r>
      <w:r w:rsidR="00582BDC">
        <w:rPr>
          <w:rFonts w:cs="Arial"/>
        </w:rPr>
        <w:t>is policy and procedure</w:t>
      </w:r>
      <w:r w:rsidR="009641FD">
        <w:rPr>
          <w:rFonts w:cs="Arial"/>
        </w:rPr>
        <w:t xml:space="preserve"> for each position applied for</w:t>
      </w:r>
      <w:r w:rsidR="0069501A" w:rsidRPr="003B742D">
        <w:rPr>
          <w:rFonts w:cs="Arial"/>
        </w:rPr>
        <w:t>.</w:t>
      </w:r>
      <w:r w:rsidR="00973426" w:rsidRPr="003B742D">
        <w:rPr>
          <w:rFonts w:cs="Arial"/>
        </w:rPr>
        <w:t xml:space="preserve"> </w:t>
      </w:r>
    </w:p>
    <w:p w14:paraId="7DB4CCB3" w14:textId="77777777" w:rsidR="007D7C35" w:rsidRPr="003B742D" w:rsidRDefault="00017208" w:rsidP="007D7C35">
      <w:pPr>
        <w:pStyle w:val="Heading1"/>
      </w:pPr>
      <w:r w:rsidRPr="003B742D">
        <w:t xml:space="preserve">Terms of office </w:t>
      </w:r>
    </w:p>
    <w:p w14:paraId="1C1DEB7C" w14:textId="77777777" w:rsidR="007D7C35" w:rsidRPr="003B742D" w:rsidRDefault="007D7C35" w:rsidP="007D7C35">
      <w:pPr>
        <w:pStyle w:val="Heading2"/>
      </w:pPr>
      <w:r w:rsidRPr="003B742D">
        <w:t xml:space="preserve">Standing </w:t>
      </w:r>
      <w:r w:rsidR="005F1C2A" w:rsidRPr="003B742D">
        <w:t>c</w:t>
      </w:r>
      <w:r w:rsidRPr="003B742D">
        <w:t>ommittees</w:t>
      </w:r>
    </w:p>
    <w:p w14:paraId="42DFC2A6" w14:textId="77777777" w:rsidR="00017208" w:rsidRPr="003B742D" w:rsidRDefault="00017208" w:rsidP="00017208">
      <w:pPr>
        <w:pStyle w:val="Paragraph"/>
        <w:numPr>
          <w:ilvl w:val="0"/>
          <w:numId w:val="25"/>
        </w:numPr>
        <w:ind w:left="567" w:hanging="501"/>
        <w:rPr>
          <w:rFonts w:cs="Arial"/>
        </w:rPr>
      </w:pPr>
      <w:r w:rsidRPr="003B742D">
        <w:rPr>
          <w:rFonts w:cs="Arial"/>
        </w:rPr>
        <w:t xml:space="preserve">Appointments </w:t>
      </w:r>
      <w:r w:rsidR="00694C79">
        <w:rPr>
          <w:rFonts w:cs="Arial"/>
        </w:rPr>
        <w:t xml:space="preserve">for </w:t>
      </w:r>
      <w:r w:rsidR="00F47E5B">
        <w:rPr>
          <w:rFonts w:cs="Arial"/>
        </w:rPr>
        <w:t>c</w:t>
      </w:r>
      <w:r w:rsidR="00694C79">
        <w:rPr>
          <w:rFonts w:cs="Arial"/>
        </w:rPr>
        <w:t xml:space="preserve">hairs and core members </w:t>
      </w:r>
      <w:r w:rsidRPr="003B742D">
        <w:rPr>
          <w:rFonts w:cs="Arial"/>
        </w:rPr>
        <w:t>will usually be for a 3</w:t>
      </w:r>
      <w:r w:rsidRPr="003B742D">
        <w:rPr>
          <w:rFonts w:cs="Arial"/>
        </w:rPr>
        <w:noBreakHyphen/>
        <w:t>year period.</w:t>
      </w:r>
      <w:r w:rsidR="00694C79">
        <w:rPr>
          <w:rFonts w:cs="Arial"/>
        </w:rPr>
        <w:t xml:space="preserve">  Topic expert members are recruited for a fixed</w:t>
      </w:r>
      <w:r w:rsidR="009641FD">
        <w:rPr>
          <w:rFonts w:cs="Arial"/>
        </w:rPr>
        <w:t xml:space="preserve"> period </w:t>
      </w:r>
      <w:r w:rsidR="00694C79">
        <w:rPr>
          <w:rFonts w:cs="Arial"/>
        </w:rPr>
        <w:t>to cover the development period of a particular topic.</w:t>
      </w:r>
    </w:p>
    <w:p w14:paraId="1D3B228A" w14:textId="4DA38795" w:rsidR="0069501A" w:rsidRPr="003B742D" w:rsidRDefault="00582BDC" w:rsidP="00962A3C">
      <w:pPr>
        <w:pStyle w:val="Paragraph"/>
        <w:numPr>
          <w:ilvl w:val="0"/>
          <w:numId w:val="25"/>
        </w:numPr>
        <w:ind w:left="567" w:hanging="501"/>
        <w:rPr>
          <w:rFonts w:cs="Arial"/>
        </w:rPr>
      </w:pPr>
      <w:r>
        <w:rPr>
          <w:rFonts w:cs="Arial"/>
        </w:rPr>
        <w:t>In line with the Governance Code on Public Appointments t</w:t>
      </w:r>
      <w:r w:rsidR="0069501A" w:rsidRPr="003B742D">
        <w:rPr>
          <w:rFonts w:cs="Arial"/>
        </w:rPr>
        <w:t xml:space="preserve">he maximum </w:t>
      </w:r>
      <w:r w:rsidR="0047420D">
        <w:rPr>
          <w:rFonts w:cs="Arial"/>
        </w:rPr>
        <w:t xml:space="preserve">overall </w:t>
      </w:r>
      <w:r w:rsidR="0069501A" w:rsidRPr="003B742D">
        <w:rPr>
          <w:rFonts w:cs="Arial"/>
        </w:rPr>
        <w:t>te</w:t>
      </w:r>
      <w:r w:rsidR="0047420D">
        <w:rPr>
          <w:rFonts w:cs="Arial"/>
        </w:rPr>
        <w:t xml:space="preserve">nure on the same </w:t>
      </w:r>
      <w:r w:rsidR="0069501A" w:rsidRPr="003B742D">
        <w:rPr>
          <w:rFonts w:cs="Arial"/>
        </w:rPr>
        <w:t xml:space="preserve">committee </w:t>
      </w:r>
      <w:r w:rsidR="0074189B">
        <w:rPr>
          <w:rFonts w:cs="Arial"/>
        </w:rPr>
        <w:t>will be</w:t>
      </w:r>
      <w:r w:rsidR="0069501A" w:rsidRPr="003B742D">
        <w:rPr>
          <w:rFonts w:cs="Arial"/>
        </w:rPr>
        <w:t xml:space="preserve"> 10</w:t>
      </w:r>
      <w:r w:rsidR="001D3C78" w:rsidRPr="003B742D">
        <w:rPr>
          <w:rFonts w:cs="Arial"/>
        </w:rPr>
        <w:t> </w:t>
      </w:r>
      <w:r w:rsidR="0069501A" w:rsidRPr="003B742D">
        <w:rPr>
          <w:rFonts w:cs="Arial"/>
        </w:rPr>
        <w:t>years</w:t>
      </w:r>
      <w:r w:rsidR="007E5162">
        <w:rPr>
          <w:rFonts w:cs="Arial"/>
        </w:rPr>
        <w:t xml:space="preserve"> (excluding any breaks in </w:t>
      </w:r>
      <w:r w:rsidR="005B74B6">
        <w:rPr>
          <w:rFonts w:cs="Arial"/>
        </w:rPr>
        <w:t>membership</w:t>
      </w:r>
      <w:r w:rsidR="007E5162">
        <w:rPr>
          <w:rFonts w:cs="Arial"/>
        </w:rPr>
        <w:t>)</w:t>
      </w:r>
      <w:r w:rsidR="0069501A" w:rsidRPr="003B742D">
        <w:rPr>
          <w:rFonts w:cs="Arial"/>
        </w:rPr>
        <w:t xml:space="preserve">. </w:t>
      </w:r>
      <w:r w:rsidR="00647176">
        <w:t xml:space="preserve">Previous time spent on another standing committee </w:t>
      </w:r>
      <w:r w:rsidR="00AF02CC">
        <w:t>that produces the same output</w:t>
      </w:r>
      <w:r w:rsidR="00647176">
        <w:t xml:space="preserve"> would count towards this </w:t>
      </w:r>
      <w:proofErr w:type="gramStart"/>
      <w:r w:rsidR="00647176">
        <w:t>10 year</w:t>
      </w:r>
      <w:proofErr w:type="gramEnd"/>
      <w:r w:rsidR="00647176">
        <w:t xml:space="preserve"> limit – for example a member who had been on one technology appraisal committee for 10 years </w:t>
      </w:r>
      <w:r w:rsidR="007E5162">
        <w:t xml:space="preserve">cannot </w:t>
      </w:r>
      <w:r w:rsidR="00647176">
        <w:t xml:space="preserve">be appointed </w:t>
      </w:r>
      <w:r w:rsidR="003D37D3">
        <w:t xml:space="preserve">as a member of </w:t>
      </w:r>
      <w:r w:rsidR="00647176">
        <w:t>another technology appraisal committee.</w:t>
      </w:r>
      <w:r w:rsidR="001077F9">
        <w:t xml:space="preserve"> </w:t>
      </w:r>
      <w:r w:rsidR="001077F9">
        <w:rPr>
          <w:rFonts w:cs="Arial"/>
        </w:rPr>
        <w:t xml:space="preserve">If the process to appoint a committee </w:t>
      </w:r>
      <w:proofErr w:type="gramStart"/>
      <w:r w:rsidR="001077F9">
        <w:rPr>
          <w:rFonts w:cs="Arial"/>
        </w:rPr>
        <w:t>chair’s</w:t>
      </w:r>
      <w:proofErr w:type="gramEnd"/>
      <w:r w:rsidR="001077F9">
        <w:rPr>
          <w:rFonts w:cs="Arial"/>
        </w:rPr>
        <w:t xml:space="preserve"> or member’s successor has been unsuccessful, then the relevant </w:t>
      </w:r>
      <w:r w:rsidR="008C3CAF">
        <w:rPr>
          <w:rFonts w:cs="Arial"/>
        </w:rPr>
        <w:t>d</w:t>
      </w:r>
      <w:r w:rsidR="001077F9">
        <w:rPr>
          <w:rFonts w:cs="Arial"/>
        </w:rPr>
        <w:t xml:space="preserve">irector in consultation with the </w:t>
      </w:r>
      <w:r w:rsidR="008C3CAF">
        <w:rPr>
          <w:rFonts w:cs="Arial"/>
        </w:rPr>
        <w:t>c</w:t>
      </w:r>
      <w:r w:rsidR="001077F9">
        <w:rPr>
          <w:rFonts w:cs="Arial"/>
        </w:rPr>
        <w:t xml:space="preserve">hief </w:t>
      </w:r>
      <w:r w:rsidR="008C3CAF">
        <w:rPr>
          <w:rFonts w:cs="Arial"/>
        </w:rPr>
        <w:t>e</w:t>
      </w:r>
      <w:r w:rsidR="001077F9">
        <w:rPr>
          <w:rFonts w:cs="Arial"/>
        </w:rPr>
        <w:t xml:space="preserve">xecutive can agree a short extension (up to 1 year) of the individual’s final term to provide further time to fill the vacancy. Recruitment campaigns should be </w:t>
      </w:r>
      <w:proofErr w:type="gramStart"/>
      <w:r w:rsidR="001077F9">
        <w:rPr>
          <w:rFonts w:cs="Arial"/>
        </w:rPr>
        <w:t>planned in advance</w:t>
      </w:r>
      <w:proofErr w:type="gramEnd"/>
      <w:r w:rsidR="001077F9">
        <w:rPr>
          <w:rFonts w:cs="Arial"/>
        </w:rPr>
        <w:t>, with effort made to seek a strong field of applicants and therefore</w:t>
      </w:r>
      <w:r w:rsidR="00301A71">
        <w:rPr>
          <w:rFonts w:cs="Arial"/>
        </w:rPr>
        <w:t xml:space="preserve"> it is intended</w:t>
      </w:r>
      <w:r w:rsidR="001077F9">
        <w:rPr>
          <w:rFonts w:cs="Arial"/>
        </w:rPr>
        <w:t xml:space="preserve"> this extension should rarely be required.</w:t>
      </w:r>
    </w:p>
    <w:p w14:paraId="00A8BF82" w14:textId="159532AD" w:rsidR="0069501A" w:rsidRPr="003B742D" w:rsidRDefault="0069501A" w:rsidP="00962A3C">
      <w:pPr>
        <w:pStyle w:val="Paragraph"/>
        <w:numPr>
          <w:ilvl w:val="0"/>
          <w:numId w:val="25"/>
        </w:numPr>
        <w:ind w:left="567" w:hanging="501"/>
        <w:rPr>
          <w:rFonts w:cs="Arial"/>
        </w:rPr>
      </w:pPr>
      <w:r w:rsidRPr="003B742D">
        <w:rPr>
          <w:rFonts w:cs="Arial"/>
        </w:rPr>
        <w:t>Whe</w:t>
      </w:r>
      <w:r w:rsidR="005F1C2A" w:rsidRPr="003B742D">
        <w:rPr>
          <w:rFonts w:cs="Arial"/>
        </w:rPr>
        <w:t>n</w:t>
      </w:r>
      <w:r w:rsidRPr="003B742D">
        <w:rPr>
          <w:rFonts w:cs="Arial"/>
        </w:rPr>
        <w:t xml:space="preserve"> a committee member </w:t>
      </w:r>
      <w:r w:rsidR="003A0019" w:rsidRPr="003B742D">
        <w:rPr>
          <w:rFonts w:cs="Arial"/>
        </w:rPr>
        <w:t>is</w:t>
      </w:r>
      <w:r w:rsidRPr="003B742D">
        <w:rPr>
          <w:rFonts w:cs="Arial"/>
        </w:rPr>
        <w:t xml:space="preserve"> </w:t>
      </w:r>
      <w:r w:rsidR="00D7563B">
        <w:rPr>
          <w:rFonts w:cs="Arial"/>
        </w:rPr>
        <w:t xml:space="preserve">appointed </w:t>
      </w:r>
      <w:r w:rsidR="0094609B">
        <w:rPr>
          <w:rFonts w:cs="Arial"/>
        </w:rPr>
        <w:t xml:space="preserve">as </w:t>
      </w:r>
      <w:r w:rsidR="0047420D">
        <w:rPr>
          <w:rFonts w:cs="Arial"/>
        </w:rPr>
        <w:t xml:space="preserve">chair or </w:t>
      </w:r>
      <w:r w:rsidR="00D7563B">
        <w:rPr>
          <w:rFonts w:cs="Arial"/>
        </w:rPr>
        <w:t>vice chair of that committee</w:t>
      </w:r>
      <w:r w:rsidR="0047420D">
        <w:rPr>
          <w:rFonts w:cs="Arial"/>
        </w:rPr>
        <w:t xml:space="preserve"> (or a standing committee </w:t>
      </w:r>
      <w:r w:rsidR="00AF02CC">
        <w:rPr>
          <w:rFonts w:cs="Arial"/>
        </w:rPr>
        <w:t>that produces the same output</w:t>
      </w:r>
      <w:r w:rsidR="0047420D">
        <w:rPr>
          <w:rFonts w:cs="Arial"/>
        </w:rPr>
        <w:t>)</w:t>
      </w:r>
      <w:r w:rsidRPr="003B742D">
        <w:rPr>
          <w:rFonts w:cs="Arial"/>
        </w:rPr>
        <w:t xml:space="preserve">, the new </w:t>
      </w:r>
      <w:r w:rsidR="0088089B" w:rsidRPr="003B742D">
        <w:rPr>
          <w:rFonts w:cs="Arial"/>
        </w:rPr>
        <w:t xml:space="preserve">position </w:t>
      </w:r>
      <w:r w:rsidRPr="003B742D">
        <w:rPr>
          <w:rFonts w:cs="Arial"/>
        </w:rPr>
        <w:t>will count against the 10</w:t>
      </w:r>
      <w:r w:rsidR="003A0019" w:rsidRPr="003B742D">
        <w:rPr>
          <w:rFonts w:cs="Arial"/>
        </w:rPr>
        <w:noBreakHyphen/>
      </w:r>
      <w:r w:rsidRPr="003B742D">
        <w:rPr>
          <w:rFonts w:cs="Arial"/>
        </w:rPr>
        <w:t xml:space="preserve">year total. For example, if a member serves </w:t>
      </w:r>
      <w:r w:rsidRPr="003B742D">
        <w:rPr>
          <w:rFonts w:cs="Arial"/>
        </w:rPr>
        <w:lastRenderedPageBreak/>
        <w:t>one 3</w:t>
      </w:r>
      <w:r w:rsidR="003A0019" w:rsidRPr="003B742D">
        <w:rPr>
          <w:rFonts w:cs="Arial"/>
        </w:rPr>
        <w:noBreakHyphen/>
      </w:r>
      <w:r w:rsidRPr="003B742D">
        <w:rPr>
          <w:rFonts w:cs="Arial"/>
        </w:rPr>
        <w:t xml:space="preserve">year term and is then promoted to </w:t>
      </w:r>
      <w:r w:rsidR="0047420D">
        <w:rPr>
          <w:rFonts w:cs="Arial"/>
        </w:rPr>
        <w:t xml:space="preserve">chair or </w:t>
      </w:r>
      <w:r w:rsidRPr="003B742D">
        <w:rPr>
          <w:rFonts w:cs="Arial"/>
        </w:rPr>
        <w:t xml:space="preserve">vice chair for another term, </w:t>
      </w:r>
      <w:r w:rsidR="009A777F" w:rsidRPr="003B742D">
        <w:rPr>
          <w:rFonts w:cs="Arial"/>
        </w:rPr>
        <w:t xml:space="preserve">they </w:t>
      </w:r>
      <w:r w:rsidRPr="003B742D">
        <w:rPr>
          <w:rFonts w:cs="Arial"/>
        </w:rPr>
        <w:t>will be regarded as having served 6</w:t>
      </w:r>
      <w:r w:rsidR="001D3C78" w:rsidRPr="003B742D">
        <w:rPr>
          <w:rFonts w:cs="Arial"/>
        </w:rPr>
        <w:t> </w:t>
      </w:r>
      <w:r w:rsidRPr="003B742D">
        <w:rPr>
          <w:rFonts w:cs="Arial"/>
        </w:rPr>
        <w:t xml:space="preserve">years </w:t>
      </w:r>
      <w:r w:rsidR="0094609B">
        <w:rPr>
          <w:rFonts w:cs="Arial"/>
        </w:rPr>
        <w:t>on</w:t>
      </w:r>
      <w:r w:rsidRPr="003B742D">
        <w:rPr>
          <w:rFonts w:cs="Arial"/>
        </w:rPr>
        <w:t xml:space="preserve"> the committee.</w:t>
      </w:r>
    </w:p>
    <w:p w14:paraId="64C79A9E" w14:textId="77777777" w:rsidR="007D7C35" w:rsidRPr="003B742D" w:rsidRDefault="00396334" w:rsidP="007D7C35">
      <w:pPr>
        <w:pStyle w:val="Heading2"/>
      </w:pPr>
      <w:hyperlink w:anchor="Topicspecificcommittee" w:history="1">
        <w:r w:rsidR="007D7C35" w:rsidRPr="003B742D">
          <w:t xml:space="preserve">Topic-specific </w:t>
        </w:r>
        <w:r w:rsidR="009A777F" w:rsidRPr="003B742D">
          <w:t>c</w:t>
        </w:r>
        <w:r w:rsidR="007D7C35" w:rsidRPr="003B742D">
          <w:t>ommittee</w:t>
        </w:r>
      </w:hyperlink>
    </w:p>
    <w:p w14:paraId="588388AC" w14:textId="24D8F9CD" w:rsidR="007D7C35" w:rsidRPr="003B742D" w:rsidRDefault="007D7C35" w:rsidP="00962A3C">
      <w:pPr>
        <w:pStyle w:val="Paragraph"/>
        <w:numPr>
          <w:ilvl w:val="0"/>
          <w:numId w:val="25"/>
        </w:numPr>
        <w:ind w:left="567" w:hanging="501"/>
      </w:pPr>
      <w:r w:rsidRPr="003B742D">
        <w:rPr>
          <w:rFonts w:cs="Arial"/>
        </w:rPr>
        <w:t>Chairs and members of topic</w:t>
      </w:r>
      <w:r w:rsidR="009A777F" w:rsidRPr="003B742D">
        <w:rPr>
          <w:rFonts w:cs="Arial"/>
        </w:rPr>
        <w:t>-</w:t>
      </w:r>
      <w:r w:rsidRPr="003B742D">
        <w:rPr>
          <w:rFonts w:cs="Arial"/>
        </w:rPr>
        <w:t xml:space="preserve">specific committees </w:t>
      </w:r>
      <w:r w:rsidR="003A0019" w:rsidRPr="003B742D">
        <w:rPr>
          <w:rFonts w:cs="Arial"/>
        </w:rPr>
        <w:t>are</w:t>
      </w:r>
      <w:r w:rsidRPr="003B742D">
        <w:rPr>
          <w:rFonts w:cs="Arial"/>
        </w:rPr>
        <w:t xml:space="preserve"> </w:t>
      </w:r>
      <w:r w:rsidR="002A469E">
        <w:rPr>
          <w:rFonts w:cs="Arial"/>
        </w:rPr>
        <w:t xml:space="preserve">either </w:t>
      </w:r>
      <w:r w:rsidRPr="003B742D">
        <w:rPr>
          <w:rFonts w:cs="Arial"/>
        </w:rPr>
        <w:t>appointed</w:t>
      </w:r>
      <w:r w:rsidRPr="003B742D">
        <w:t xml:space="preserve"> for the </w:t>
      </w:r>
      <w:r w:rsidR="003A0019" w:rsidRPr="003B742D">
        <w:t xml:space="preserve">duration of </w:t>
      </w:r>
      <w:r w:rsidRPr="003B742D">
        <w:rPr>
          <w:rFonts w:cs="Arial"/>
        </w:rPr>
        <w:t>development</w:t>
      </w:r>
      <w:r w:rsidRPr="003B742D">
        <w:t xml:space="preserve"> of a specific guideline</w:t>
      </w:r>
      <w:r w:rsidR="002A469E" w:rsidRPr="002A469E">
        <w:t xml:space="preserve"> or for up to 3 years (renewable up to 10 years) to work on multiple guidelines within a topic area.</w:t>
      </w:r>
    </w:p>
    <w:p w14:paraId="491F1BA8" w14:textId="77777777" w:rsidR="0069501A" w:rsidRPr="003B742D" w:rsidRDefault="0069501A" w:rsidP="006D1D73">
      <w:pPr>
        <w:pStyle w:val="Heading1"/>
      </w:pPr>
      <w:r w:rsidRPr="003B742D">
        <w:t>Appoint</w:t>
      </w:r>
      <w:r w:rsidR="00FC2102" w:rsidRPr="003B742D">
        <w:t>ing the</w:t>
      </w:r>
      <w:r w:rsidRPr="003B742D">
        <w:t xml:space="preserve"> chair</w:t>
      </w:r>
    </w:p>
    <w:p w14:paraId="4974C875" w14:textId="77777777" w:rsidR="0069501A" w:rsidRPr="003B742D" w:rsidRDefault="0069501A" w:rsidP="006D1D73">
      <w:pPr>
        <w:pStyle w:val="Heading2"/>
      </w:pPr>
      <w:r w:rsidRPr="003B742D">
        <w:t xml:space="preserve">Standing </w:t>
      </w:r>
      <w:r w:rsidR="009A777F" w:rsidRPr="003B742D">
        <w:t>c</w:t>
      </w:r>
      <w:r w:rsidR="00FF5C0B" w:rsidRPr="003B742D">
        <w:t>ommittees</w:t>
      </w:r>
    </w:p>
    <w:p w14:paraId="203B14D6" w14:textId="77777777" w:rsidR="0088089B" w:rsidRPr="003B742D" w:rsidRDefault="00E45D4A" w:rsidP="00CC41BA">
      <w:pPr>
        <w:pStyle w:val="Paragraph"/>
        <w:numPr>
          <w:ilvl w:val="0"/>
          <w:numId w:val="25"/>
        </w:numPr>
        <w:ind w:left="567" w:hanging="501"/>
        <w:rPr>
          <w:rFonts w:cs="Arial"/>
        </w:rPr>
      </w:pPr>
      <w:r w:rsidRPr="003B742D">
        <w:rPr>
          <w:rFonts w:cs="Arial"/>
        </w:rPr>
        <w:t>C</w:t>
      </w:r>
      <w:r w:rsidR="0069501A" w:rsidRPr="003B742D">
        <w:rPr>
          <w:rFonts w:cs="Arial"/>
        </w:rPr>
        <w:t xml:space="preserve">hairs of standing committees will be </w:t>
      </w:r>
      <w:r w:rsidR="0074189B">
        <w:rPr>
          <w:rFonts w:cs="Arial"/>
        </w:rPr>
        <w:t>appointed</w:t>
      </w:r>
      <w:r w:rsidR="0069501A" w:rsidRPr="003B742D">
        <w:rPr>
          <w:rFonts w:cs="Arial"/>
        </w:rPr>
        <w:t xml:space="preserve"> </w:t>
      </w:r>
      <w:r w:rsidR="003A0019" w:rsidRPr="003B742D">
        <w:rPr>
          <w:rFonts w:cs="Arial"/>
        </w:rPr>
        <w:t>after</w:t>
      </w:r>
      <w:r w:rsidR="0069501A" w:rsidRPr="003B742D">
        <w:rPr>
          <w:rFonts w:cs="Arial"/>
        </w:rPr>
        <w:t xml:space="preserve"> submi</w:t>
      </w:r>
      <w:r w:rsidR="003A0019" w:rsidRPr="003B742D">
        <w:rPr>
          <w:rFonts w:cs="Arial"/>
        </w:rPr>
        <w:t>tting</w:t>
      </w:r>
      <w:r w:rsidR="0069501A" w:rsidRPr="003B742D">
        <w:rPr>
          <w:rFonts w:cs="Arial"/>
        </w:rPr>
        <w:t xml:space="preserve"> a CV</w:t>
      </w:r>
      <w:r w:rsidR="0020746A" w:rsidRPr="003B742D">
        <w:rPr>
          <w:rFonts w:cs="Arial"/>
        </w:rPr>
        <w:t>,</w:t>
      </w:r>
      <w:r w:rsidR="004B6B78" w:rsidRPr="003B742D">
        <w:rPr>
          <w:rFonts w:cs="Arial"/>
        </w:rPr>
        <w:t xml:space="preserve"> </w:t>
      </w:r>
      <w:r w:rsidR="0069501A" w:rsidRPr="003B742D">
        <w:rPr>
          <w:rFonts w:cs="Arial"/>
        </w:rPr>
        <w:t>covering letter</w:t>
      </w:r>
      <w:r w:rsidR="0020746A" w:rsidRPr="003B742D">
        <w:rPr>
          <w:rFonts w:cs="Arial"/>
        </w:rPr>
        <w:t>,</w:t>
      </w:r>
      <w:r w:rsidR="003A3990" w:rsidRPr="003B742D">
        <w:rPr>
          <w:rFonts w:cs="Arial"/>
        </w:rPr>
        <w:t xml:space="preserve"> </w:t>
      </w:r>
      <w:r w:rsidR="0088089B" w:rsidRPr="003B742D">
        <w:rPr>
          <w:rFonts w:cs="Arial"/>
        </w:rPr>
        <w:t>a completed declaration</w:t>
      </w:r>
      <w:r w:rsidR="00EE4ADE" w:rsidRPr="003B742D">
        <w:rPr>
          <w:rFonts w:cs="Arial"/>
        </w:rPr>
        <w:t>s</w:t>
      </w:r>
      <w:r w:rsidR="0088089B" w:rsidRPr="003B742D">
        <w:rPr>
          <w:rFonts w:cs="Arial"/>
        </w:rPr>
        <w:t xml:space="preserve"> of interest</w:t>
      </w:r>
      <w:r w:rsidR="009358AE" w:rsidRPr="003B742D">
        <w:rPr>
          <w:rFonts w:cs="Arial"/>
        </w:rPr>
        <w:t>s</w:t>
      </w:r>
      <w:r w:rsidR="0088089B" w:rsidRPr="003B742D">
        <w:rPr>
          <w:rFonts w:cs="Arial"/>
        </w:rPr>
        <w:t xml:space="preserve"> form</w:t>
      </w:r>
      <w:r w:rsidR="0069501A" w:rsidRPr="003B742D">
        <w:rPr>
          <w:rFonts w:cs="Arial"/>
        </w:rPr>
        <w:t xml:space="preserve"> and </w:t>
      </w:r>
      <w:r w:rsidR="003A0019" w:rsidRPr="003B742D">
        <w:rPr>
          <w:rFonts w:cs="Arial"/>
        </w:rPr>
        <w:t>after</w:t>
      </w:r>
      <w:r w:rsidR="004B6B78" w:rsidRPr="003B742D">
        <w:rPr>
          <w:rFonts w:cs="Arial"/>
        </w:rPr>
        <w:t xml:space="preserve"> </w:t>
      </w:r>
      <w:r w:rsidR="00647176">
        <w:rPr>
          <w:rFonts w:cs="Arial"/>
        </w:rPr>
        <w:t xml:space="preserve">an </w:t>
      </w:r>
      <w:r w:rsidR="0069501A" w:rsidRPr="003B742D">
        <w:rPr>
          <w:rFonts w:cs="Arial"/>
        </w:rPr>
        <w:t>interview.</w:t>
      </w:r>
      <w:r w:rsidR="00973426" w:rsidRPr="003B742D">
        <w:rPr>
          <w:rFonts w:cs="Arial"/>
        </w:rPr>
        <w:t xml:space="preserve"> </w:t>
      </w:r>
      <w:r w:rsidR="006766C5">
        <w:rPr>
          <w:rFonts w:cs="Arial"/>
        </w:rPr>
        <w:t>The appointments panel will be</w:t>
      </w:r>
      <w:r w:rsidR="00CC5E14" w:rsidRPr="003B742D">
        <w:rPr>
          <w:rFonts w:cs="Arial"/>
        </w:rPr>
        <w:t>:</w:t>
      </w:r>
      <w:r w:rsidR="0069501A" w:rsidRPr="003B742D">
        <w:rPr>
          <w:rFonts w:cs="Arial"/>
        </w:rPr>
        <w:t xml:space="preserve"> </w:t>
      </w:r>
    </w:p>
    <w:p w14:paraId="159B118A" w14:textId="774CEE2B" w:rsidR="0088089B" w:rsidRPr="003B742D" w:rsidRDefault="00147DE1" w:rsidP="00962A3C">
      <w:pPr>
        <w:pStyle w:val="Bullets"/>
        <w:numPr>
          <w:ilvl w:val="0"/>
          <w:numId w:val="31"/>
        </w:numPr>
        <w:ind w:left="1134" w:hanging="454"/>
        <w:rPr>
          <w:lang w:eastAsia="en-GB"/>
        </w:rPr>
      </w:pPr>
      <w:r w:rsidRPr="003B742D">
        <w:rPr>
          <w:rFonts w:cs="Arial"/>
        </w:rPr>
        <w:t xml:space="preserve">the </w:t>
      </w:r>
      <w:r w:rsidR="00182719">
        <w:rPr>
          <w:rFonts w:cs="Arial"/>
        </w:rPr>
        <w:t>NICE chairman</w:t>
      </w:r>
      <w:r w:rsidR="0069501A" w:rsidRPr="003B742D">
        <w:rPr>
          <w:lang w:eastAsia="en-GB"/>
        </w:rPr>
        <w:t xml:space="preserve"> or a nominated deputy, who will be a non-executive director</w:t>
      </w:r>
      <w:r w:rsidR="003A0019" w:rsidRPr="003B742D">
        <w:rPr>
          <w:lang w:eastAsia="en-GB"/>
        </w:rPr>
        <w:t xml:space="preserve"> </w:t>
      </w:r>
      <w:r w:rsidR="006766C5">
        <w:rPr>
          <w:lang w:eastAsia="en-GB"/>
        </w:rPr>
        <w:t>(</w:t>
      </w:r>
      <w:r w:rsidR="003A5AB3" w:rsidRPr="003B742D">
        <w:rPr>
          <w:lang w:eastAsia="en-GB"/>
        </w:rPr>
        <w:t>panel</w:t>
      </w:r>
      <w:r w:rsidR="006766C5">
        <w:rPr>
          <w:lang w:eastAsia="en-GB"/>
        </w:rPr>
        <w:t xml:space="preserve"> chair)</w:t>
      </w:r>
      <w:r w:rsidR="003A5AB3" w:rsidRPr="003B742D">
        <w:rPr>
          <w:lang w:eastAsia="en-GB"/>
        </w:rPr>
        <w:t>,</w:t>
      </w:r>
      <w:r w:rsidR="00BD39DB" w:rsidRPr="003B742D">
        <w:rPr>
          <w:lang w:eastAsia="en-GB"/>
        </w:rPr>
        <w:t xml:space="preserve"> </w:t>
      </w:r>
      <w:r w:rsidR="00BD39DB" w:rsidRPr="003B742D">
        <w:rPr>
          <w:b/>
          <w:lang w:eastAsia="en-GB"/>
        </w:rPr>
        <w:t>and</w:t>
      </w:r>
    </w:p>
    <w:p w14:paraId="78FC8CA8" w14:textId="5D59DE75" w:rsidR="0088089B" w:rsidRPr="003B742D" w:rsidRDefault="00E45D4A" w:rsidP="00962A3C">
      <w:pPr>
        <w:pStyle w:val="Bullets"/>
        <w:numPr>
          <w:ilvl w:val="0"/>
          <w:numId w:val="31"/>
        </w:numPr>
        <w:ind w:left="1134" w:hanging="454"/>
        <w:rPr>
          <w:lang w:eastAsia="en-GB"/>
        </w:rPr>
      </w:pPr>
      <w:r w:rsidRPr="003B742D">
        <w:rPr>
          <w:lang w:eastAsia="en-GB"/>
        </w:rPr>
        <w:t>the chief e</w:t>
      </w:r>
      <w:r w:rsidR="0069501A" w:rsidRPr="003B742D">
        <w:rPr>
          <w:lang w:eastAsia="en-GB"/>
        </w:rPr>
        <w:t xml:space="preserve">xecutive or a nominated deputy from the </w:t>
      </w:r>
      <w:r w:rsidR="003A7B80">
        <w:rPr>
          <w:lang w:eastAsia="en-GB"/>
        </w:rPr>
        <w:t>executive</w:t>
      </w:r>
      <w:r w:rsidR="0069501A" w:rsidRPr="003B742D">
        <w:rPr>
          <w:lang w:eastAsia="en-GB"/>
        </w:rPr>
        <w:t xml:space="preserve"> team</w:t>
      </w:r>
      <w:r w:rsidR="00862C60" w:rsidRPr="003B742D">
        <w:rPr>
          <w:lang w:eastAsia="en-GB"/>
        </w:rPr>
        <w:t>,</w:t>
      </w:r>
      <w:r w:rsidR="0069501A" w:rsidRPr="003B742D">
        <w:rPr>
          <w:lang w:eastAsia="en-GB"/>
        </w:rPr>
        <w:t xml:space="preserve"> </w:t>
      </w:r>
      <w:r w:rsidR="00BD39DB" w:rsidRPr="003B742D">
        <w:rPr>
          <w:b/>
          <w:lang w:eastAsia="en-GB"/>
        </w:rPr>
        <w:t>and</w:t>
      </w:r>
    </w:p>
    <w:p w14:paraId="0BAD0BB6" w14:textId="5BB80BA3" w:rsidR="0088089B" w:rsidRDefault="00E45D4A" w:rsidP="00962A3C">
      <w:pPr>
        <w:pStyle w:val="Bullets"/>
        <w:numPr>
          <w:ilvl w:val="0"/>
          <w:numId w:val="31"/>
        </w:numPr>
        <w:ind w:left="1134" w:hanging="454"/>
        <w:rPr>
          <w:lang w:eastAsia="en-GB"/>
        </w:rPr>
      </w:pPr>
      <w:r w:rsidRPr="003B742D">
        <w:rPr>
          <w:lang w:eastAsia="en-GB"/>
        </w:rPr>
        <w:t>the relevant d</w:t>
      </w:r>
      <w:r w:rsidR="0069501A" w:rsidRPr="003B742D">
        <w:rPr>
          <w:lang w:eastAsia="en-GB"/>
        </w:rPr>
        <w:t>irector</w:t>
      </w:r>
      <w:r w:rsidR="00242ED6">
        <w:rPr>
          <w:lang w:eastAsia="en-GB"/>
        </w:rPr>
        <w:t xml:space="preserve"> or </w:t>
      </w:r>
      <w:r w:rsidR="003E0200">
        <w:rPr>
          <w:lang w:eastAsia="en-GB"/>
        </w:rPr>
        <w:t>nominated</w:t>
      </w:r>
      <w:r w:rsidR="00242ED6">
        <w:rPr>
          <w:lang w:eastAsia="en-GB"/>
        </w:rPr>
        <w:t xml:space="preserve"> deputy</w:t>
      </w:r>
      <w:r w:rsidR="0074189B">
        <w:rPr>
          <w:lang w:eastAsia="en-GB"/>
        </w:rPr>
        <w:t xml:space="preserve"> </w:t>
      </w:r>
      <w:r w:rsidR="0074189B" w:rsidRPr="003B742D">
        <w:rPr>
          <w:lang w:eastAsia="en-GB"/>
        </w:rPr>
        <w:t>(associate director or above)</w:t>
      </w:r>
      <w:r w:rsidR="00862C60" w:rsidRPr="003B742D">
        <w:rPr>
          <w:lang w:eastAsia="en-GB"/>
        </w:rPr>
        <w:t>.</w:t>
      </w:r>
      <w:r w:rsidR="0069501A" w:rsidRPr="003B742D">
        <w:rPr>
          <w:lang w:eastAsia="en-GB"/>
        </w:rPr>
        <w:t xml:space="preserve"> </w:t>
      </w:r>
    </w:p>
    <w:p w14:paraId="08A6F034" w14:textId="77777777" w:rsidR="004B6B78" w:rsidRPr="003B742D" w:rsidRDefault="00396334" w:rsidP="00962A3C">
      <w:pPr>
        <w:pStyle w:val="Heading2"/>
        <w:rPr>
          <w:rFonts w:cs="Arial"/>
          <w:b w:val="0"/>
        </w:rPr>
      </w:pPr>
      <w:hyperlink w:anchor="Topicspecificcommittee" w:history="1">
        <w:r w:rsidR="00241896" w:rsidRPr="003B742D">
          <w:rPr>
            <w:rStyle w:val="Hyperlink"/>
            <w:color w:val="auto"/>
            <w:u w:val="none"/>
          </w:rPr>
          <w:t xml:space="preserve">Topic-specific </w:t>
        </w:r>
        <w:r w:rsidR="009A777F" w:rsidRPr="003B742D">
          <w:rPr>
            <w:rStyle w:val="Hyperlink"/>
            <w:color w:val="auto"/>
            <w:u w:val="none"/>
          </w:rPr>
          <w:t>c</w:t>
        </w:r>
        <w:r w:rsidR="00241896" w:rsidRPr="003B742D">
          <w:rPr>
            <w:rStyle w:val="Hyperlink"/>
            <w:color w:val="auto"/>
            <w:u w:val="none"/>
          </w:rPr>
          <w:t>ommittee</w:t>
        </w:r>
      </w:hyperlink>
    </w:p>
    <w:p w14:paraId="0759BF61" w14:textId="77777777" w:rsidR="00ED6A2F" w:rsidRPr="003B742D" w:rsidRDefault="009B690E" w:rsidP="00962A3C">
      <w:pPr>
        <w:pStyle w:val="Paragraph"/>
        <w:numPr>
          <w:ilvl w:val="0"/>
          <w:numId w:val="25"/>
        </w:numPr>
        <w:ind w:left="567" w:hanging="501"/>
        <w:rPr>
          <w:rFonts w:cs="Arial"/>
        </w:rPr>
      </w:pPr>
      <w:r w:rsidRPr="003B742D">
        <w:rPr>
          <w:rFonts w:cs="Arial"/>
        </w:rPr>
        <w:t xml:space="preserve">The chairs of </w:t>
      </w:r>
      <w:r w:rsidR="00E45D4A" w:rsidRPr="003B742D">
        <w:rPr>
          <w:rFonts w:cs="Arial"/>
        </w:rPr>
        <w:t>topic-specific committees</w:t>
      </w:r>
      <w:r w:rsidR="003A3990" w:rsidRPr="003B742D">
        <w:rPr>
          <w:rFonts w:cs="Arial"/>
        </w:rPr>
        <w:t xml:space="preserve"> will</w:t>
      </w:r>
      <w:r w:rsidR="00ED6A2F" w:rsidRPr="003B742D">
        <w:rPr>
          <w:rFonts w:cs="Arial"/>
        </w:rPr>
        <w:t xml:space="preserve"> be </w:t>
      </w:r>
      <w:r w:rsidR="0074189B">
        <w:rPr>
          <w:rFonts w:cs="Arial"/>
        </w:rPr>
        <w:t>appointed</w:t>
      </w:r>
      <w:r w:rsidR="0074189B" w:rsidRPr="003B742D">
        <w:rPr>
          <w:rFonts w:cs="Arial"/>
        </w:rPr>
        <w:t xml:space="preserve"> </w:t>
      </w:r>
      <w:r w:rsidR="003A0019" w:rsidRPr="003B742D">
        <w:rPr>
          <w:rFonts w:cs="Arial"/>
        </w:rPr>
        <w:t>after</w:t>
      </w:r>
      <w:r w:rsidR="00241896" w:rsidRPr="003B742D">
        <w:rPr>
          <w:rFonts w:cs="Arial"/>
        </w:rPr>
        <w:t xml:space="preserve"> submi</w:t>
      </w:r>
      <w:r w:rsidR="003A0019" w:rsidRPr="003B742D">
        <w:rPr>
          <w:rFonts w:cs="Arial"/>
        </w:rPr>
        <w:t>tting</w:t>
      </w:r>
      <w:r w:rsidR="00ED6A2F" w:rsidRPr="003B742D">
        <w:rPr>
          <w:rFonts w:cs="Arial"/>
        </w:rPr>
        <w:t xml:space="preserve"> a CV</w:t>
      </w:r>
      <w:r w:rsidR="00241896" w:rsidRPr="003B742D">
        <w:rPr>
          <w:rFonts w:cs="Arial"/>
        </w:rPr>
        <w:t xml:space="preserve">, </w:t>
      </w:r>
      <w:r w:rsidR="002F15CD" w:rsidRPr="003B742D">
        <w:rPr>
          <w:rFonts w:cs="Arial"/>
        </w:rPr>
        <w:t xml:space="preserve">a </w:t>
      </w:r>
      <w:r w:rsidR="00ED6A2F" w:rsidRPr="003B742D">
        <w:rPr>
          <w:rFonts w:cs="Arial"/>
        </w:rPr>
        <w:t>covering letter</w:t>
      </w:r>
      <w:r w:rsidR="003A3990" w:rsidRPr="003B742D">
        <w:rPr>
          <w:rFonts w:cs="Arial"/>
        </w:rPr>
        <w:t xml:space="preserve">, </w:t>
      </w:r>
      <w:r w:rsidR="00ED6A2F" w:rsidRPr="003B742D">
        <w:rPr>
          <w:rFonts w:cs="Arial"/>
        </w:rPr>
        <w:t>a complet</w:t>
      </w:r>
      <w:r w:rsidR="004B6B78" w:rsidRPr="003B742D">
        <w:rPr>
          <w:rFonts w:cs="Arial"/>
        </w:rPr>
        <w:t>ed declaration</w:t>
      </w:r>
      <w:r w:rsidR="00EE4ADE" w:rsidRPr="003B742D">
        <w:rPr>
          <w:rFonts w:cs="Arial"/>
        </w:rPr>
        <w:t>s</w:t>
      </w:r>
      <w:r w:rsidR="004B6B78" w:rsidRPr="003B742D">
        <w:rPr>
          <w:rFonts w:cs="Arial"/>
        </w:rPr>
        <w:t xml:space="preserve"> of interest</w:t>
      </w:r>
      <w:r w:rsidR="009358AE" w:rsidRPr="003B742D">
        <w:rPr>
          <w:rFonts w:cs="Arial"/>
        </w:rPr>
        <w:t>s</w:t>
      </w:r>
      <w:r w:rsidR="004B6B78" w:rsidRPr="003B742D">
        <w:rPr>
          <w:rFonts w:cs="Arial"/>
        </w:rPr>
        <w:t xml:space="preserve"> form</w:t>
      </w:r>
      <w:r w:rsidR="00ED6A2F" w:rsidRPr="003B742D">
        <w:rPr>
          <w:rFonts w:cs="Arial"/>
        </w:rPr>
        <w:t xml:space="preserve"> and </w:t>
      </w:r>
      <w:r w:rsidR="003A0019" w:rsidRPr="003B742D">
        <w:rPr>
          <w:rFonts w:cs="Arial"/>
        </w:rPr>
        <w:t>after</w:t>
      </w:r>
      <w:r w:rsidR="004B6B78" w:rsidRPr="003B742D">
        <w:rPr>
          <w:rFonts w:cs="Arial"/>
        </w:rPr>
        <w:t xml:space="preserve"> </w:t>
      </w:r>
      <w:r w:rsidR="00647176">
        <w:rPr>
          <w:rFonts w:cs="Arial"/>
        </w:rPr>
        <w:t xml:space="preserve">an </w:t>
      </w:r>
      <w:r w:rsidR="00ED6A2F" w:rsidRPr="003B742D">
        <w:rPr>
          <w:rFonts w:cs="Arial"/>
        </w:rPr>
        <w:t>interview.</w:t>
      </w:r>
      <w:r w:rsidR="00973426" w:rsidRPr="003B742D">
        <w:rPr>
          <w:rFonts w:cs="Arial"/>
        </w:rPr>
        <w:t xml:space="preserve"> </w:t>
      </w:r>
      <w:r w:rsidR="006766C5">
        <w:rPr>
          <w:rFonts w:cs="Arial"/>
        </w:rPr>
        <w:t>The a</w:t>
      </w:r>
      <w:r w:rsidR="00ED6A2F" w:rsidRPr="003B742D">
        <w:rPr>
          <w:rFonts w:cs="Arial"/>
        </w:rPr>
        <w:t xml:space="preserve">ppointments </w:t>
      </w:r>
      <w:r w:rsidR="006766C5">
        <w:rPr>
          <w:rFonts w:cs="Arial"/>
        </w:rPr>
        <w:t xml:space="preserve">panel </w:t>
      </w:r>
      <w:r w:rsidR="00ED6A2F" w:rsidRPr="003B742D">
        <w:rPr>
          <w:rFonts w:cs="Arial"/>
        </w:rPr>
        <w:t xml:space="preserve">will be: </w:t>
      </w:r>
    </w:p>
    <w:p w14:paraId="190FA077" w14:textId="77777777" w:rsidR="003A5AB3" w:rsidRPr="003B742D" w:rsidRDefault="003F7ABF" w:rsidP="003A5AB3">
      <w:pPr>
        <w:pStyle w:val="Bullets"/>
        <w:numPr>
          <w:ilvl w:val="0"/>
          <w:numId w:val="33"/>
        </w:numPr>
        <w:spacing w:after="240"/>
        <w:ind w:left="1134" w:hanging="454"/>
        <w:rPr>
          <w:lang w:eastAsia="en-GB"/>
        </w:rPr>
      </w:pPr>
      <w:r w:rsidRPr="003B742D">
        <w:rPr>
          <w:lang w:eastAsia="en-GB"/>
        </w:rPr>
        <w:t>a</w:t>
      </w:r>
      <w:r w:rsidR="003A5AB3" w:rsidRPr="003B742D">
        <w:rPr>
          <w:lang w:eastAsia="en-GB"/>
        </w:rPr>
        <w:t xml:space="preserve"> non-executive director of NICE</w:t>
      </w:r>
      <w:r w:rsidR="006766C5">
        <w:rPr>
          <w:lang w:eastAsia="en-GB"/>
        </w:rPr>
        <w:t xml:space="preserve"> (</w:t>
      </w:r>
      <w:r w:rsidR="003A5AB3" w:rsidRPr="003B742D">
        <w:rPr>
          <w:lang w:eastAsia="en-GB"/>
        </w:rPr>
        <w:t>panel</w:t>
      </w:r>
      <w:r w:rsidR="006766C5">
        <w:rPr>
          <w:lang w:eastAsia="en-GB"/>
        </w:rPr>
        <w:t xml:space="preserve"> chair)</w:t>
      </w:r>
      <w:r w:rsidR="003A5AB3" w:rsidRPr="003B742D">
        <w:rPr>
          <w:lang w:eastAsia="en-GB"/>
        </w:rPr>
        <w:t xml:space="preserve">, </w:t>
      </w:r>
      <w:r w:rsidR="003A5AB3" w:rsidRPr="003B742D">
        <w:rPr>
          <w:b/>
          <w:lang w:eastAsia="en-GB"/>
        </w:rPr>
        <w:t>and</w:t>
      </w:r>
    </w:p>
    <w:p w14:paraId="0B0C8199" w14:textId="25AE1314" w:rsidR="003167CA" w:rsidRDefault="00147DE1" w:rsidP="00862C60">
      <w:pPr>
        <w:pStyle w:val="Bullets"/>
        <w:numPr>
          <w:ilvl w:val="0"/>
          <w:numId w:val="33"/>
        </w:numPr>
        <w:ind w:left="1134" w:hanging="454"/>
        <w:rPr>
          <w:lang w:eastAsia="en-GB"/>
        </w:rPr>
      </w:pPr>
      <w:r w:rsidRPr="003B742D">
        <w:rPr>
          <w:lang w:eastAsia="en-GB"/>
        </w:rPr>
        <w:t xml:space="preserve">the </w:t>
      </w:r>
      <w:r w:rsidR="00242ED6">
        <w:rPr>
          <w:lang w:eastAsia="en-GB"/>
        </w:rPr>
        <w:t xml:space="preserve">relevant </w:t>
      </w:r>
      <w:r w:rsidR="00E45D4A" w:rsidRPr="003B742D">
        <w:rPr>
          <w:lang w:eastAsia="en-GB"/>
        </w:rPr>
        <w:t>d</w:t>
      </w:r>
      <w:r w:rsidR="009B690E" w:rsidRPr="003B742D">
        <w:rPr>
          <w:lang w:eastAsia="en-GB"/>
        </w:rPr>
        <w:t>irector</w:t>
      </w:r>
      <w:r w:rsidR="00241896" w:rsidRPr="003B742D">
        <w:rPr>
          <w:lang w:eastAsia="en-GB"/>
        </w:rPr>
        <w:t xml:space="preserve"> or </w:t>
      </w:r>
      <w:r w:rsidR="003E0200">
        <w:rPr>
          <w:lang w:eastAsia="en-GB"/>
        </w:rPr>
        <w:t>nominated</w:t>
      </w:r>
      <w:r w:rsidR="003E0200" w:rsidRPr="003B742D">
        <w:rPr>
          <w:lang w:eastAsia="en-GB"/>
        </w:rPr>
        <w:t xml:space="preserve"> </w:t>
      </w:r>
      <w:r w:rsidR="00241896" w:rsidRPr="003B742D">
        <w:rPr>
          <w:lang w:eastAsia="en-GB"/>
        </w:rPr>
        <w:t>deputy</w:t>
      </w:r>
      <w:r w:rsidR="0074189B">
        <w:rPr>
          <w:lang w:eastAsia="en-GB"/>
        </w:rPr>
        <w:t xml:space="preserve"> </w:t>
      </w:r>
      <w:r w:rsidR="0074189B" w:rsidRPr="003B742D">
        <w:rPr>
          <w:lang w:eastAsia="en-GB"/>
        </w:rPr>
        <w:t>(associate director or above)</w:t>
      </w:r>
      <w:r w:rsidR="003167CA">
        <w:rPr>
          <w:lang w:eastAsia="en-GB"/>
        </w:rPr>
        <w:t xml:space="preserve">, </w:t>
      </w:r>
      <w:r w:rsidR="003167CA" w:rsidRPr="006578DB">
        <w:rPr>
          <w:b/>
          <w:bCs/>
          <w:lang w:eastAsia="en-GB"/>
        </w:rPr>
        <w:t xml:space="preserve">and </w:t>
      </w:r>
    </w:p>
    <w:p w14:paraId="174C3178" w14:textId="45384989" w:rsidR="00E649C8" w:rsidRDefault="003167CA" w:rsidP="00862C60">
      <w:pPr>
        <w:pStyle w:val="Bullets"/>
        <w:numPr>
          <w:ilvl w:val="0"/>
          <w:numId w:val="33"/>
        </w:numPr>
        <w:ind w:left="1134" w:hanging="454"/>
        <w:rPr>
          <w:lang w:eastAsia="en-GB"/>
        </w:rPr>
      </w:pPr>
      <w:r>
        <w:rPr>
          <w:lang w:eastAsia="en-GB"/>
        </w:rPr>
        <w:t xml:space="preserve">a </w:t>
      </w:r>
      <w:r w:rsidR="005B74B6">
        <w:rPr>
          <w:lang w:eastAsia="en-GB"/>
        </w:rPr>
        <w:t xml:space="preserve">second </w:t>
      </w:r>
      <w:r>
        <w:rPr>
          <w:lang w:eastAsia="en-GB"/>
        </w:rPr>
        <w:t xml:space="preserve">senior member of staff from </w:t>
      </w:r>
      <w:r w:rsidRPr="003B742D">
        <w:rPr>
          <w:lang w:eastAsia="en-GB"/>
        </w:rPr>
        <w:t xml:space="preserve">the </w:t>
      </w:r>
      <w:r>
        <w:rPr>
          <w:lang w:eastAsia="en-GB"/>
        </w:rPr>
        <w:t>programme team</w:t>
      </w:r>
      <w:r w:rsidR="006A3E40">
        <w:rPr>
          <w:lang w:eastAsia="en-GB"/>
        </w:rPr>
        <w:t>.</w:t>
      </w:r>
      <w:r w:rsidR="00575913">
        <w:rPr>
          <w:lang w:eastAsia="en-GB"/>
        </w:rPr>
        <w:t xml:space="preserve"> </w:t>
      </w:r>
    </w:p>
    <w:p w14:paraId="61127433" w14:textId="1B69D96C" w:rsidR="00F758CD" w:rsidRPr="002A469E" w:rsidRDefault="00E649C8" w:rsidP="00AF6DC5">
      <w:pPr>
        <w:pStyle w:val="Bullets"/>
        <w:numPr>
          <w:ilvl w:val="0"/>
          <w:numId w:val="25"/>
        </w:numPr>
        <w:spacing w:after="240"/>
        <w:ind w:left="499" w:hanging="499"/>
        <w:rPr>
          <w:lang w:eastAsia="en-GB"/>
        </w:rPr>
      </w:pPr>
      <w:r w:rsidRPr="002A469E">
        <w:rPr>
          <w:lang w:eastAsia="en-GB"/>
        </w:rPr>
        <w:t>The process</w:t>
      </w:r>
      <w:r w:rsidR="00F758CD" w:rsidRPr="002A469E">
        <w:rPr>
          <w:lang w:eastAsia="en-GB"/>
        </w:rPr>
        <w:t xml:space="preserve"> set out in paragraph </w:t>
      </w:r>
      <w:r w:rsidR="00471A63" w:rsidRPr="002A469E">
        <w:rPr>
          <w:lang w:eastAsia="en-GB"/>
        </w:rPr>
        <w:t>1</w:t>
      </w:r>
      <w:r w:rsidR="00301A71">
        <w:rPr>
          <w:lang w:eastAsia="en-GB"/>
        </w:rPr>
        <w:t>2</w:t>
      </w:r>
      <w:r w:rsidR="00471A63" w:rsidRPr="002A469E">
        <w:rPr>
          <w:lang w:eastAsia="en-GB"/>
        </w:rPr>
        <w:t xml:space="preserve"> </w:t>
      </w:r>
      <w:r w:rsidR="00F758CD" w:rsidRPr="002A469E">
        <w:rPr>
          <w:lang w:eastAsia="en-GB"/>
        </w:rPr>
        <w:t>for appointing standing committee chairs should be used for appointing people for a fixed term (up to 3 years</w:t>
      </w:r>
      <w:r w:rsidR="002A469E" w:rsidRPr="002A469E">
        <w:rPr>
          <w:lang w:eastAsia="en-GB"/>
        </w:rPr>
        <w:t xml:space="preserve"> </w:t>
      </w:r>
      <w:r w:rsidR="002A469E" w:rsidRPr="002A469E">
        <w:t>renewable up to 10 years) to chair a series of topic-specific committees or a single topic-specific committee working on multiple guidelines within the broad topic area</w:t>
      </w:r>
      <w:r w:rsidR="00F758CD" w:rsidRPr="002A469E">
        <w:rPr>
          <w:lang w:eastAsia="en-GB"/>
        </w:rPr>
        <w:t xml:space="preserve">). </w:t>
      </w:r>
    </w:p>
    <w:p w14:paraId="6D00D2A9" w14:textId="77777777" w:rsidR="0069501A" w:rsidRPr="003B742D" w:rsidRDefault="0069501A" w:rsidP="009B690E">
      <w:pPr>
        <w:pStyle w:val="Heading1"/>
      </w:pPr>
      <w:r w:rsidRPr="003B742D">
        <w:t>Appoint</w:t>
      </w:r>
      <w:r w:rsidR="00FC2102" w:rsidRPr="003B742D">
        <w:t>ing</w:t>
      </w:r>
      <w:r w:rsidRPr="003B742D">
        <w:t xml:space="preserve"> the </w:t>
      </w:r>
      <w:r w:rsidR="002F15CD" w:rsidRPr="003B742D">
        <w:t>v</w:t>
      </w:r>
      <w:r w:rsidRPr="003B742D">
        <w:t xml:space="preserve">ice </w:t>
      </w:r>
      <w:r w:rsidR="002F15CD" w:rsidRPr="003B742D">
        <w:t>c</w:t>
      </w:r>
      <w:r w:rsidRPr="003B742D">
        <w:t xml:space="preserve">hair </w:t>
      </w:r>
    </w:p>
    <w:p w14:paraId="539E81A6" w14:textId="177B03E5" w:rsidR="008D7019" w:rsidRPr="003B742D" w:rsidRDefault="008D7019" w:rsidP="00962A3C">
      <w:pPr>
        <w:pStyle w:val="Paragraph"/>
        <w:numPr>
          <w:ilvl w:val="0"/>
          <w:numId w:val="25"/>
        </w:numPr>
        <w:ind w:left="567" w:hanging="501"/>
        <w:rPr>
          <w:rFonts w:cs="Arial"/>
        </w:rPr>
      </w:pPr>
      <w:r w:rsidRPr="003B742D">
        <w:rPr>
          <w:rFonts w:cs="Arial"/>
        </w:rPr>
        <w:t xml:space="preserve">The vice chair </w:t>
      </w:r>
      <w:r w:rsidR="006766C5">
        <w:rPr>
          <w:rFonts w:cs="Arial"/>
        </w:rPr>
        <w:t xml:space="preserve">(where required) </w:t>
      </w:r>
      <w:r w:rsidRPr="003B742D">
        <w:rPr>
          <w:rFonts w:cs="Arial"/>
        </w:rPr>
        <w:t xml:space="preserve">will be appointed following open invitation to all existing </w:t>
      </w:r>
      <w:r w:rsidR="003A0019" w:rsidRPr="003B742D">
        <w:rPr>
          <w:rFonts w:cs="Arial"/>
        </w:rPr>
        <w:t xml:space="preserve">committee </w:t>
      </w:r>
      <w:r w:rsidRPr="003B742D">
        <w:rPr>
          <w:rFonts w:cs="Arial"/>
        </w:rPr>
        <w:t xml:space="preserve">members to express their interest for the role. Interested </w:t>
      </w:r>
      <w:r w:rsidR="00FC2102" w:rsidRPr="003B742D">
        <w:rPr>
          <w:rFonts w:cs="Arial"/>
        </w:rPr>
        <w:t>members</w:t>
      </w:r>
      <w:r w:rsidRPr="003B742D">
        <w:rPr>
          <w:rFonts w:cs="Arial"/>
        </w:rPr>
        <w:t xml:space="preserve"> will need to submit a short rationale to the</w:t>
      </w:r>
      <w:r w:rsidR="003F7ABF" w:rsidRPr="003B742D">
        <w:rPr>
          <w:rFonts w:cs="Arial"/>
        </w:rPr>
        <w:t xml:space="preserve"> </w:t>
      </w:r>
      <w:r w:rsidR="00575913">
        <w:rPr>
          <w:rFonts w:cs="Arial"/>
        </w:rPr>
        <w:t>programme team</w:t>
      </w:r>
      <w:r w:rsidRPr="003B742D">
        <w:rPr>
          <w:rFonts w:cs="Arial"/>
        </w:rPr>
        <w:t>, de</w:t>
      </w:r>
      <w:r w:rsidR="003A0019" w:rsidRPr="003B742D">
        <w:rPr>
          <w:rFonts w:cs="Arial"/>
        </w:rPr>
        <w:t>scrib</w:t>
      </w:r>
      <w:r w:rsidRPr="003B742D">
        <w:rPr>
          <w:rFonts w:cs="Arial"/>
        </w:rPr>
        <w:t xml:space="preserve">ing </w:t>
      </w:r>
      <w:r w:rsidR="00C539BA" w:rsidRPr="003B742D">
        <w:rPr>
          <w:rFonts w:cs="Arial"/>
        </w:rPr>
        <w:t xml:space="preserve">their relevant experience and </w:t>
      </w:r>
      <w:r w:rsidRPr="003B742D">
        <w:rPr>
          <w:rFonts w:cs="Arial"/>
        </w:rPr>
        <w:t xml:space="preserve">why they want to be vice chair. The </w:t>
      </w:r>
      <w:r w:rsidR="00CA7FDF">
        <w:rPr>
          <w:rFonts w:cs="Arial"/>
        </w:rPr>
        <w:t xml:space="preserve">committee </w:t>
      </w:r>
      <w:r w:rsidRPr="003B742D">
        <w:rPr>
          <w:rFonts w:cs="Arial"/>
        </w:rPr>
        <w:t>chair</w:t>
      </w:r>
      <w:r w:rsidR="00CA7FDF">
        <w:rPr>
          <w:rFonts w:cs="Arial"/>
        </w:rPr>
        <w:t xml:space="preserve"> and either the </w:t>
      </w:r>
      <w:r w:rsidR="005B74B6">
        <w:rPr>
          <w:rFonts w:cs="Arial"/>
        </w:rPr>
        <w:t>relevant</w:t>
      </w:r>
      <w:r w:rsidR="005B74B6" w:rsidRPr="003B742D">
        <w:rPr>
          <w:rFonts w:cs="Arial"/>
        </w:rPr>
        <w:t xml:space="preserve"> </w:t>
      </w:r>
      <w:r w:rsidRPr="003B742D">
        <w:rPr>
          <w:rFonts w:cs="Arial"/>
        </w:rPr>
        <w:t>director</w:t>
      </w:r>
      <w:r w:rsidR="00CA7FDF">
        <w:rPr>
          <w:rFonts w:cs="Arial"/>
        </w:rPr>
        <w:t xml:space="preserve"> or </w:t>
      </w:r>
      <w:r w:rsidR="00575913">
        <w:rPr>
          <w:rFonts w:cs="Arial"/>
        </w:rPr>
        <w:t xml:space="preserve">a </w:t>
      </w:r>
      <w:r w:rsidR="003E0200">
        <w:rPr>
          <w:rFonts w:cs="Arial"/>
        </w:rPr>
        <w:t>nominated</w:t>
      </w:r>
      <w:r w:rsidR="00CA7FDF">
        <w:rPr>
          <w:rFonts w:cs="Arial"/>
        </w:rPr>
        <w:t xml:space="preserve"> deputy </w:t>
      </w:r>
      <w:r w:rsidR="004E3FC3" w:rsidRPr="003B742D">
        <w:rPr>
          <w:rFonts w:cs="Arial"/>
        </w:rPr>
        <w:t>(</w:t>
      </w:r>
      <w:r w:rsidR="00242ED6">
        <w:rPr>
          <w:rFonts w:cs="Arial"/>
        </w:rPr>
        <w:t>a</w:t>
      </w:r>
      <w:r w:rsidR="004E3FC3" w:rsidRPr="003B742D">
        <w:rPr>
          <w:rFonts w:cs="Arial"/>
        </w:rPr>
        <w:t xml:space="preserve">ssociate </w:t>
      </w:r>
      <w:r w:rsidR="00242ED6">
        <w:rPr>
          <w:rFonts w:cs="Arial"/>
        </w:rPr>
        <w:t>d</w:t>
      </w:r>
      <w:r w:rsidR="00242ED6" w:rsidRPr="003B742D">
        <w:rPr>
          <w:rFonts w:cs="Arial"/>
        </w:rPr>
        <w:t xml:space="preserve">irector </w:t>
      </w:r>
      <w:r w:rsidR="004E3FC3" w:rsidRPr="003B742D">
        <w:rPr>
          <w:rFonts w:cs="Arial"/>
        </w:rPr>
        <w:t xml:space="preserve">or above) </w:t>
      </w:r>
      <w:r w:rsidRPr="003B742D">
        <w:rPr>
          <w:rFonts w:cs="Arial"/>
        </w:rPr>
        <w:t>will consider the expressions of interest</w:t>
      </w:r>
      <w:r w:rsidR="00C539BA" w:rsidRPr="003B742D">
        <w:rPr>
          <w:rFonts w:cs="Arial"/>
        </w:rPr>
        <w:t xml:space="preserve"> and appoint the vice chair.</w:t>
      </w:r>
    </w:p>
    <w:p w14:paraId="02E098A5" w14:textId="77777777" w:rsidR="0069501A" w:rsidRPr="003B742D" w:rsidRDefault="0069501A" w:rsidP="004337C3">
      <w:pPr>
        <w:pStyle w:val="Heading1"/>
      </w:pPr>
      <w:r w:rsidRPr="003B742D">
        <w:lastRenderedPageBreak/>
        <w:t>Appoint</w:t>
      </w:r>
      <w:r w:rsidR="002E7C7A" w:rsidRPr="003B742D">
        <w:t>ing committee</w:t>
      </w:r>
      <w:r w:rsidRPr="003B742D">
        <w:t xml:space="preserve"> members</w:t>
      </w:r>
    </w:p>
    <w:p w14:paraId="7D4CB586" w14:textId="77777777" w:rsidR="009B690E" w:rsidRPr="003B742D" w:rsidRDefault="00C94478" w:rsidP="00CC41BA">
      <w:pPr>
        <w:pStyle w:val="Paragraph"/>
        <w:numPr>
          <w:ilvl w:val="0"/>
          <w:numId w:val="25"/>
        </w:numPr>
        <w:ind w:left="567" w:hanging="501"/>
        <w:rPr>
          <w:rFonts w:cs="Arial"/>
        </w:rPr>
      </w:pPr>
      <w:r w:rsidRPr="003B742D">
        <w:t xml:space="preserve">Committee </w:t>
      </w:r>
      <w:r w:rsidRPr="003B742D">
        <w:rPr>
          <w:rFonts w:cs="Arial"/>
        </w:rPr>
        <w:t>m</w:t>
      </w:r>
      <w:r w:rsidR="0069501A" w:rsidRPr="003B742D">
        <w:rPr>
          <w:rFonts w:cs="Arial"/>
        </w:rPr>
        <w:t xml:space="preserve">embers </w:t>
      </w:r>
      <w:r w:rsidR="00694C79">
        <w:rPr>
          <w:rFonts w:cs="Arial"/>
        </w:rPr>
        <w:t>(</w:t>
      </w:r>
      <w:proofErr w:type="gramStart"/>
      <w:r w:rsidR="00694C79">
        <w:rPr>
          <w:rFonts w:cs="Arial"/>
        </w:rPr>
        <w:t>with the exception of</w:t>
      </w:r>
      <w:proofErr w:type="gramEnd"/>
      <w:r w:rsidR="00694C79">
        <w:rPr>
          <w:rFonts w:cs="Arial"/>
        </w:rPr>
        <w:t xml:space="preserve"> lay members, see</w:t>
      </w:r>
      <w:r w:rsidR="00F47E5B">
        <w:rPr>
          <w:rFonts w:cs="Arial"/>
        </w:rPr>
        <w:t xml:space="preserve"> </w:t>
      </w:r>
      <w:r w:rsidR="00694C79">
        <w:rPr>
          <w:rFonts w:cs="Arial"/>
        </w:rPr>
        <w:t xml:space="preserve">below) </w:t>
      </w:r>
      <w:r w:rsidR="0069501A" w:rsidRPr="003B742D">
        <w:rPr>
          <w:rFonts w:cs="Arial"/>
        </w:rPr>
        <w:t xml:space="preserve">will </w:t>
      </w:r>
      <w:r w:rsidR="004B6B78" w:rsidRPr="003B742D">
        <w:rPr>
          <w:rFonts w:cs="Arial"/>
        </w:rPr>
        <w:t xml:space="preserve">be </w:t>
      </w:r>
      <w:r w:rsidR="0074189B">
        <w:rPr>
          <w:rFonts w:cs="Arial"/>
        </w:rPr>
        <w:t>appointed</w:t>
      </w:r>
      <w:r w:rsidR="004B6B78" w:rsidRPr="003B742D">
        <w:rPr>
          <w:rFonts w:cs="Arial"/>
        </w:rPr>
        <w:t xml:space="preserve"> </w:t>
      </w:r>
      <w:r w:rsidR="003A0019" w:rsidRPr="003B742D">
        <w:rPr>
          <w:rFonts w:cs="Arial"/>
        </w:rPr>
        <w:t>after</w:t>
      </w:r>
      <w:r w:rsidR="004D30D1" w:rsidRPr="003B742D">
        <w:rPr>
          <w:rFonts w:cs="Arial"/>
        </w:rPr>
        <w:t xml:space="preserve"> </w:t>
      </w:r>
      <w:r w:rsidR="0069501A" w:rsidRPr="003B742D">
        <w:rPr>
          <w:rFonts w:cs="Arial"/>
        </w:rPr>
        <w:t>submi</w:t>
      </w:r>
      <w:r w:rsidR="003A0019" w:rsidRPr="003B742D">
        <w:rPr>
          <w:rFonts w:cs="Arial"/>
        </w:rPr>
        <w:t>tting</w:t>
      </w:r>
      <w:r w:rsidR="0069501A" w:rsidRPr="003B742D">
        <w:rPr>
          <w:rFonts w:cs="Arial"/>
        </w:rPr>
        <w:t xml:space="preserve"> a CV</w:t>
      </w:r>
      <w:r w:rsidRPr="003B742D">
        <w:rPr>
          <w:rFonts w:cs="Arial"/>
        </w:rPr>
        <w:t xml:space="preserve">, </w:t>
      </w:r>
      <w:r w:rsidR="002F15CD" w:rsidRPr="003B742D">
        <w:rPr>
          <w:rFonts w:cs="Arial"/>
        </w:rPr>
        <w:t xml:space="preserve">a </w:t>
      </w:r>
      <w:r w:rsidR="0069501A" w:rsidRPr="003B742D">
        <w:rPr>
          <w:rFonts w:cs="Arial"/>
        </w:rPr>
        <w:t>covering letter</w:t>
      </w:r>
      <w:r w:rsidRPr="003B742D">
        <w:rPr>
          <w:rFonts w:cs="Arial"/>
        </w:rPr>
        <w:t>, a completed declarations of interest form</w:t>
      </w:r>
      <w:r w:rsidR="008D7019" w:rsidRPr="003B742D">
        <w:rPr>
          <w:rFonts w:cs="Arial"/>
        </w:rPr>
        <w:t xml:space="preserve"> and </w:t>
      </w:r>
      <w:r w:rsidR="003A0019" w:rsidRPr="003B742D">
        <w:rPr>
          <w:rFonts w:cs="Arial"/>
        </w:rPr>
        <w:t>after</w:t>
      </w:r>
      <w:r w:rsidR="008D7019" w:rsidRPr="003B742D">
        <w:rPr>
          <w:rFonts w:cs="Arial"/>
        </w:rPr>
        <w:t xml:space="preserve"> </w:t>
      </w:r>
      <w:r w:rsidR="00CA7FDF">
        <w:rPr>
          <w:rFonts w:cs="Arial"/>
        </w:rPr>
        <w:t xml:space="preserve">an </w:t>
      </w:r>
      <w:r w:rsidR="008D7019" w:rsidRPr="003B742D">
        <w:rPr>
          <w:rFonts w:cs="Arial"/>
        </w:rPr>
        <w:t>interview</w:t>
      </w:r>
      <w:r w:rsidR="0069501A" w:rsidRPr="003B742D">
        <w:rPr>
          <w:rFonts w:cs="Arial"/>
        </w:rPr>
        <w:t>.</w:t>
      </w:r>
      <w:r w:rsidR="00973426" w:rsidRPr="003B742D">
        <w:rPr>
          <w:rFonts w:cs="Arial"/>
        </w:rPr>
        <w:t xml:space="preserve"> </w:t>
      </w:r>
      <w:r w:rsidR="00CA7FDF">
        <w:rPr>
          <w:rFonts w:cs="Arial"/>
        </w:rPr>
        <w:t xml:space="preserve">The appointments panel will be: </w:t>
      </w:r>
    </w:p>
    <w:p w14:paraId="02DCCFBF" w14:textId="6551324B" w:rsidR="009B690E" w:rsidRPr="003B742D" w:rsidRDefault="00147DE1" w:rsidP="00962A3C">
      <w:pPr>
        <w:pStyle w:val="Bullets"/>
        <w:numPr>
          <w:ilvl w:val="0"/>
          <w:numId w:val="33"/>
        </w:numPr>
        <w:ind w:left="1134" w:hanging="454"/>
        <w:rPr>
          <w:lang w:eastAsia="en-GB"/>
        </w:rPr>
      </w:pPr>
      <w:r w:rsidRPr="003B742D">
        <w:rPr>
          <w:lang w:eastAsia="en-GB"/>
        </w:rPr>
        <w:t xml:space="preserve">the </w:t>
      </w:r>
      <w:r w:rsidR="00E45D4A" w:rsidRPr="003B742D">
        <w:rPr>
          <w:lang w:eastAsia="en-GB"/>
        </w:rPr>
        <w:t xml:space="preserve">chair </w:t>
      </w:r>
      <w:r w:rsidR="00C94478" w:rsidRPr="003B742D">
        <w:rPr>
          <w:lang w:eastAsia="en-GB"/>
        </w:rPr>
        <w:t xml:space="preserve">or vice chair </w:t>
      </w:r>
      <w:r w:rsidR="00E45D4A" w:rsidRPr="003B742D">
        <w:rPr>
          <w:lang w:eastAsia="en-GB"/>
        </w:rPr>
        <w:t>of the c</w:t>
      </w:r>
      <w:r w:rsidR="0069501A" w:rsidRPr="003B742D">
        <w:rPr>
          <w:lang w:eastAsia="en-GB"/>
        </w:rPr>
        <w:t>ommittee</w:t>
      </w:r>
      <w:r w:rsidR="00C94478" w:rsidRPr="003B742D">
        <w:rPr>
          <w:lang w:eastAsia="en-GB"/>
        </w:rPr>
        <w:t xml:space="preserve">, </w:t>
      </w:r>
      <w:r w:rsidR="00BD39DB" w:rsidRPr="003B742D">
        <w:rPr>
          <w:b/>
          <w:lang w:eastAsia="en-GB"/>
        </w:rPr>
        <w:t>and</w:t>
      </w:r>
      <w:r w:rsidR="00BB2D38">
        <w:rPr>
          <w:b/>
          <w:lang w:eastAsia="en-GB"/>
        </w:rPr>
        <w:t xml:space="preserve"> </w:t>
      </w:r>
    </w:p>
    <w:p w14:paraId="4DA2E295" w14:textId="6EC1BC69" w:rsidR="0069501A" w:rsidRPr="003B742D" w:rsidRDefault="00032514" w:rsidP="00032514">
      <w:pPr>
        <w:pStyle w:val="Bullets"/>
        <w:numPr>
          <w:ilvl w:val="0"/>
          <w:numId w:val="33"/>
        </w:numPr>
        <w:spacing w:after="240"/>
        <w:ind w:left="1134" w:hanging="454"/>
        <w:rPr>
          <w:lang w:eastAsia="en-GB"/>
        </w:rPr>
      </w:pPr>
      <w:r w:rsidRPr="003B742D">
        <w:rPr>
          <w:lang w:eastAsia="en-GB"/>
        </w:rPr>
        <w:t xml:space="preserve">a senior member of </w:t>
      </w:r>
      <w:r>
        <w:rPr>
          <w:lang w:eastAsia="en-GB"/>
        </w:rPr>
        <w:t xml:space="preserve">staff from </w:t>
      </w:r>
      <w:r w:rsidRPr="003B742D">
        <w:rPr>
          <w:lang w:eastAsia="en-GB"/>
        </w:rPr>
        <w:t xml:space="preserve">the </w:t>
      </w:r>
      <w:r w:rsidR="000312C3">
        <w:rPr>
          <w:lang w:eastAsia="en-GB"/>
        </w:rPr>
        <w:t>programme team</w:t>
      </w:r>
      <w:r w:rsidR="006A3E40">
        <w:rPr>
          <w:lang w:eastAsia="en-GB"/>
        </w:rPr>
        <w:t xml:space="preserve">. </w:t>
      </w:r>
      <w:r w:rsidR="00B2358B">
        <w:rPr>
          <w:lang w:eastAsia="en-GB"/>
        </w:rPr>
        <w:t xml:space="preserve"> </w:t>
      </w:r>
    </w:p>
    <w:p w14:paraId="5F5C0B9A" w14:textId="574BC2F4" w:rsidR="00EE47DD" w:rsidRDefault="00EE47DD" w:rsidP="006578DB">
      <w:pPr>
        <w:pStyle w:val="Paragraph"/>
        <w:numPr>
          <w:ilvl w:val="0"/>
          <w:numId w:val="25"/>
        </w:numPr>
        <w:ind w:left="567" w:hanging="499"/>
        <w:rPr>
          <w:rFonts w:cs="Arial"/>
        </w:rPr>
      </w:pPr>
      <w:r w:rsidRPr="00EE47DD">
        <w:rPr>
          <w:rFonts w:cs="Arial"/>
        </w:rPr>
        <w:t xml:space="preserve">For topic expert members (who join the </w:t>
      </w:r>
      <w:r w:rsidR="00B2699D">
        <w:rPr>
          <w:rFonts w:cs="Arial"/>
        </w:rPr>
        <w:t xml:space="preserve">standing </w:t>
      </w:r>
      <w:r w:rsidRPr="00EE47DD">
        <w:rPr>
          <w:rFonts w:cs="Arial"/>
        </w:rPr>
        <w:t xml:space="preserve">committee for </w:t>
      </w:r>
      <w:r>
        <w:rPr>
          <w:rFonts w:cs="Arial"/>
        </w:rPr>
        <w:t xml:space="preserve">a </w:t>
      </w:r>
      <w:r w:rsidRPr="00EE47DD">
        <w:rPr>
          <w:rFonts w:cs="Arial"/>
        </w:rPr>
        <w:t xml:space="preserve">specific topic and therefore have a shorter tenure), the appointments panel can be formed of 2 senior members </w:t>
      </w:r>
      <w:r w:rsidR="000312C3">
        <w:rPr>
          <w:rFonts w:cs="Arial"/>
        </w:rPr>
        <w:t>from the programme</w:t>
      </w:r>
      <w:r w:rsidRPr="006F5493">
        <w:rPr>
          <w:rFonts w:cs="Arial"/>
        </w:rPr>
        <w:t xml:space="preserve"> team (one of which must be at l</w:t>
      </w:r>
      <w:r w:rsidRPr="00EE47DD">
        <w:rPr>
          <w:rFonts w:cs="Arial"/>
        </w:rPr>
        <w:t>east associate director level).</w:t>
      </w:r>
    </w:p>
    <w:p w14:paraId="7CDB5BE5" w14:textId="3EF3164D" w:rsidR="007D7C35" w:rsidRPr="003B742D" w:rsidRDefault="00EE47DD" w:rsidP="006578DB">
      <w:pPr>
        <w:pStyle w:val="Paragraph"/>
        <w:numPr>
          <w:ilvl w:val="0"/>
          <w:numId w:val="25"/>
        </w:numPr>
        <w:ind w:left="567" w:hanging="499"/>
        <w:rPr>
          <w:rFonts w:cs="Arial"/>
        </w:rPr>
      </w:pPr>
      <w:r>
        <w:rPr>
          <w:rFonts w:cs="Arial"/>
        </w:rPr>
        <w:t>All committee member a</w:t>
      </w:r>
      <w:r w:rsidR="0069501A" w:rsidRPr="003B742D">
        <w:rPr>
          <w:rFonts w:cs="Arial"/>
        </w:rPr>
        <w:t xml:space="preserve">ppointments </w:t>
      </w:r>
      <w:proofErr w:type="gramStart"/>
      <w:r w:rsidR="00E24FD1" w:rsidRPr="003B742D">
        <w:rPr>
          <w:rFonts w:cs="Arial"/>
        </w:rPr>
        <w:t>have to</w:t>
      </w:r>
      <w:proofErr w:type="gramEnd"/>
      <w:r w:rsidR="00E24FD1" w:rsidRPr="003B742D">
        <w:rPr>
          <w:rFonts w:cs="Arial"/>
        </w:rPr>
        <w:t xml:space="preserve"> be</w:t>
      </w:r>
      <w:r w:rsidR="0069501A" w:rsidRPr="003B742D">
        <w:rPr>
          <w:rFonts w:cs="Arial"/>
        </w:rPr>
        <w:t xml:space="preserve"> confirm</w:t>
      </w:r>
      <w:r w:rsidR="00E24FD1" w:rsidRPr="003B742D">
        <w:rPr>
          <w:rFonts w:cs="Arial"/>
        </w:rPr>
        <w:t>ed</w:t>
      </w:r>
      <w:r w:rsidR="0069501A" w:rsidRPr="003B742D">
        <w:rPr>
          <w:rFonts w:cs="Arial"/>
        </w:rPr>
        <w:t xml:space="preserve"> by the </w:t>
      </w:r>
      <w:r w:rsidR="00471A63">
        <w:rPr>
          <w:rFonts w:cs="Arial"/>
        </w:rPr>
        <w:t>relevant</w:t>
      </w:r>
      <w:r w:rsidR="00471A63" w:rsidRPr="003B742D">
        <w:rPr>
          <w:rFonts w:cs="Arial"/>
        </w:rPr>
        <w:t xml:space="preserve"> </w:t>
      </w:r>
      <w:r w:rsidR="00E45D4A" w:rsidRPr="003B742D">
        <w:rPr>
          <w:rFonts w:cs="Arial"/>
        </w:rPr>
        <w:t>d</w:t>
      </w:r>
      <w:r w:rsidR="00425D4B" w:rsidRPr="003B742D">
        <w:rPr>
          <w:rFonts w:cs="Arial"/>
        </w:rPr>
        <w:t>irector</w:t>
      </w:r>
      <w:r w:rsidR="0069501A" w:rsidRPr="003B742D">
        <w:rPr>
          <w:rFonts w:cs="Arial"/>
        </w:rPr>
        <w:t xml:space="preserve"> </w:t>
      </w:r>
      <w:r w:rsidR="00CF4C89" w:rsidRPr="003B742D">
        <w:rPr>
          <w:rFonts w:cs="Arial"/>
        </w:rPr>
        <w:t>or a nominated deputy</w:t>
      </w:r>
      <w:r w:rsidR="00CA7FDF">
        <w:rPr>
          <w:rFonts w:cs="Arial"/>
        </w:rPr>
        <w:t xml:space="preserve"> (associate director or above)</w:t>
      </w:r>
      <w:r w:rsidR="003A3990" w:rsidRPr="003B742D">
        <w:rPr>
          <w:rFonts w:cs="Arial"/>
        </w:rPr>
        <w:t>.</w:t>
      </w:r>
      <w:r w:rsidR="00973426" w:rsidRPr="003B742D">
        <w:rPr>
          <w:rFonts w:cs="Arial"/>
        </w:rPr>
        <w:t xml:space="preserve"> </w:t>
      </w:r>
    </w:p>
    <w:p w14:paraId="0661645E" w14:textId="77777777" w:rsidR="0069501A" w:rsidRPr="003B742D" w:rsidRDefault="007E1D58" w:rsidP="003D01C6">
      <w:pPr>
        <w:pStyle w:val="Heading2"/>
      </w:pPr>
      <w:r>
        <w:t>L</w:t>
      </w:r>
      <w:r w:rsidR="0069501A" w:rsidRPr="003B742D">
        <w:t xml:space="preserve">ay </w:t>
      </w:r>
      <w:r w:rsidR="0042754E" w:rsidRPr="003B742D">
        <w:t>m</w:t>
      </w:r>
      <w:r w:rsidR="0069501A" w:rsidRPr="003B742D">
        <w:t>ember</w:t>
      </w:r>
      <w:r w:rsidR="002E7C7A" w:rsidRPr="003B742D">
        <w:t>s</w:t>
      </w:r>
      <w:r w:rsidR="0069501A" w:rsidRPr="003B742D">
        <w:t xml:space="preserve"> </w:t>
      </w:r>
    </w:p>
    <w:p w14:paraId="61542D82" w14:textId="77777777" w:rsidR="0049108B" w:rsidRPr="003B742D" w:rsidRDefault="0069501A" w:rsidP="004F5628">
      <w:pPr>
        <w:pStyle w:val="Paragraph"/>
        <w:numPr>
          <w:ilvl w:val="0"/>
          <w:numId w:val="25"/>
        </w:numPr>
        <w:ind w:left="567" w:hanging="501"/>
        <w:rPr>
          <w:lang w:eastAsia="en-GB"/>
        </w:rPr>
      </w:pPr>
      <w:r w:rsidRPr="003B742D">
        <w:rPr>
          <w:rFonts w:cs="Arial"/>
        </w:rPr>
        <w:t xml:space="preserve">Lay members will be </w:t>
      </w:r>
      <w:r w:rsidR="001A1366" w:rsidRPr="003B742D">
        <w:rPr>
          <w:rFonts w:cs="Arial"/>
        </w:rPr>
        <w:t xml:space="preserve">appointed under the above process, with the exception that an application form is used instead of CV and covering letter. </w:t>
      </w:r>
    </w:p>
    <w:p w14:paraId="7562B960" w14:textId="0EAB6A6F" w:rsidR="0069501A" w:rsidRPr="003B742D" w:rsidRDefault="0069501A" w:rsidP="00962A3C">
      <w:pPr>
        <w:pStyle w:val="Paragraph"/>
        <w:numPr>
          <w:ilvl w:val="0"/>
          <w:numId w:val="25"/>
        </w:numPr>
        <w:ind w:left="567" w:hanging="501"/>
        <w:rPr>
          <w:rFonts w:cs="Arial"/>
        </w:rPr>
      </w:pPr>
      <w:r w:rsidRPr="003B742D">
        <w:rPr>
          <w:rFonts w:cs="Arial"/>
        </w:rPr>
        <w:t xml:space="preserve">The appointment of lay members will be supported by the Public Involvement Programme, which will facilitate recruitment paperwork </w:t>
      </w:r>
      <w:r w:rsidR="00BE7B75" w:rsidRPr="003B742D">
        <w:rPr>
          <w:rFonts w:cs="Arial"/>
        </w:rPr>
        <w:t>and</w:t>
      </w:r>
      <w:r w:rsidR="00147DE1" w:rsidRPr="003B742D">
        <w:rPr>
          <w:rFonts w:cs="Arial"/>
        </w:rPr>
        <w:t xml:space="preserve"> may</w:t>
      </w:r>
      <w:r w:rsidRPr="003B742D">
        <w:rPr>
          <w:rFonts w:cs="Arial"/>
        </w:rPr>
        <w:t xml:space="preserve"> undertake a preliminary assessment of </w:t>
      </w:r>
      <w:r w:rsidR="003276B3">
        <w:rPr>
          <w:rFonts w:cs="Arial"/>
        </w:rPr>
        <w:t xml:space="preserve">the submitted applications </w:t>
      </w:r>
      <w:r w:rsidRPr="003B742D">
        <w:rPr>
          <w:rFonts w:cs="Arial"/>
        </w:rPr>
        <w:t>against the role description and person specification</w:t>
      </w:r>
      <w:r w:rsidR="00147DE1" w:rsidRPr="003B742D">
        <w:rPr>
          <w:rFonts w:cs="Arial"/>
        </w:rPr>
        <w:t xml:space="preserve"> before </w:t>
      </w:r>
      <w:r w:rsidRPr="003B742D">
        <w:rPr>
          <w:rFonts w:cs="Arial"/>
        </w:rPr>
        <w:t>final selection.</w:t>
      </w:r>
      <w:r w:rsidR="00973426" w:rsidRPr="003B742D">
        <w:rPr>
          <w:rFonts w:cs="Arial"/>
        </w:rPr>
        <w:t xml:space="preserve"> </w:t>
      </w:r>
      <w:r w:rsidRPr="003B742D">
        <w:rPr>
          <w:rFonts w:cs="Arial"/>
        </w:rPr>
        <w:t xml:space="preserve">Individual recruiting </w:t>
      </w:r>
      <w:r w:rsidR="000312C3">
        <w:rPr>
          <w:rFonts w:cs="Arial"/>
        </w:rPr>
        <w:t xml:space="preserve">teams </w:t>
      </w:r>
      <w:r w:rsidRPr="003B742D">
        <w:rPr>
          <w:rFonts w:cs="Arial"/>
        </w:rPr>
        <w:t>will make final decisions about lay member recruitment</w:t>
      </w:r>
      <w:r w:rsidR="00E24FD1" w:rsidRPr="003B742D">
        <w:rPr>
          <w:rFonts w:cs="Arial"/>
        </w:rPr>
        <w:t>,</w:t>
      </w:r>
      <w:r w:rsidRPr="003B742D">
        <w:rPr>
          <w:rFonts w:cs="Arial"/>
        </w:rPr>
        <w:t xml:space="preserve"> accord</w:t>
      </w:r>
      <w:r w:rsidR="00E24FD1" w:rsidRPr="003B742D">
        <w:rPr>
          <w:rFonts w:cs="Arial"/>
        </w:rPr>
        <w:t>ing to</w:t>
      </w:r>
      <w:r w:rsidRPr="003B742D">
        <w:rPr>
          <w:rFonts w:cs="Arial"/>
        </w:rPr>
        <w:t xml:space="preserve"> this policy</w:t>
      </w:r>
      <w:r w:rsidR="00FA5DBD">
        <w:rPr>
          <w:rFonts w:cs="Arial"/>
        </w:rPr>
        <w:t xml:space="preserve"> but should take account of the advice from the Public Involvement Programme on the suitability of proposed appointees</w:t>
      </w:r>
      <w:r w:rsidRPr="003B742D">
        <w:rPr>
          <w:rFonts w:cs="Arial"/>
        </w:rPr>
        <w:t>.</w:t>
      </w:r>
    </w:p>
    <w:p w14:paraId="676EA051" w14:textId="77777777" w:rsidR="0069501A" w:rsidRPr="003B742D" w:rsidRDefault="0069501A" w:rsidP="005A21CF">
      <w:pPr>
        <w:pStyle w:val="Heading1"/>
      </w:pPr>
      <w:r w:rsidRPr="003B742D">
        <w:t>Reappointments</w:t>
      </w:r>
      <w:r w:rsidR="00630D96">
        <w:t xml:space="preserve"> to the advisory body</w:t>
      </w:r>
    </w:p>
    <w:p w14:paraId="1A093ACA" w14:textId="7167E326" w:rsidR="0069501A" w:rsidRPr="003B742D" w:rsidRDefault="00063CBE" w:rsidP="00962A3C">
      <w:pPr>
        <w:pStyle w:val="Paragraph"/>
        <w:numPr>
          <w:ilvl w:val="0"/>
          <w:numId w:val="25"/>
        </w:numPr>
        <w:ind w:left="567" w:hanging="501"/>
        <w:rPr>
          <w:rFonts w:cs="Arial"/>
          <w:lang w:eastAsia="en-GB"/>
        </w:rPr>
      </w:pPr>
      <w:r w:rsidRPr="003B742D">
        <w:rPr>
          <w:rFonts w:cs="Arial"/>
          <w:lang w:eastAsia="en-GB"/>
        </w:rPr>
        <w:t>Chairs</w:t>
      </w:r>
      <w:r w:rsidR="00D7563B">
        <w:rPr>
          <w:rFonts w:cs="Arial"/>
          <w:lang w:eastAsia="en-GB"/>
        </w:rPr>
        <w:t>, vice chairs</w:t>
      </w:r>
      <w:r w:rsidRPr="003B742D">
        <w:rPr>
          <w:rFonts w:cs="Arial"/>
          <w:lang w:eastAsia="en-GB"/>
        </w:rPr>
        <w:t xml:space="preserve"> and </w:t>
      </w:r>
      <w:r w:rsidRPr="003B742D">
        <w:rPr>
          <w:rFonts w:cs="Arial"/>
        </w:rPr>
        <w:t>members</w:t>
      </w:r>
      <w:r w:rsidRPr="003B742D">
        <w:rPr>
          <w:rFonts w:cs="Arial"/>
          <w:lang w:eastAsia="en-GB"/>
        </w:rPr>
        <w:t xml:space="preserve"> of advisory bodies </w:t>
      </w:r>
      <w:r w:rsidR="0022501D">
        <w:rPr>
          <w:rFonts w:cs="Arial"/>
          <w:lang w:eastAsia="en-GB"/>
        </w:rPr>
        <w:t>are</w:t>
      </w:r>
      <w:r w:rsidRPr="003B742D">
        <w:rPr>
          <w:rFonts w:cs="Arial"/>
          <w:lang w:eastAsia="en-GB"/>
        </w:rPr>
        <w:t xml:space="preserve"> eligible for reappointment </w:t>
      </w:r>
      <w:r w:rsidR="009D5413">
        <w:rPr>
          <w:rFonts w:cs="Arial"/>
          <w:lang w:eastAsia="en-GB"/>
        </w:rPr>
        <w:t xml:space="preserve">at the end of their term </w:t>
      </w:r>
      <w:r w:rsidRPr="003B742D">
        <w:rPr>
          <w:rFonts w:cs="Arial"/>
          <w:lang w:eastAsia="en-GB"/>
        </w:rPr>
        <w:t>if:</w:t>
      </w:r>
    </w:p>
    <w:p w14:paraId="6F21186B" w14:textId="23B15137" w:rsidR="00CA7FDF" w:rsidRDefault="00CA7FDF" w:rsidP="00962A3C">
      <w:pPr>
        <w:pStyle w:val="Bullets"/>
        <w:numPr>
          <w:ilvl w:val="0"/>
          <w:numId w:val="31"/>
        </w:numPr>
        <w:ind w:left="1134" w:hanging="454"/>
        <w:rPr>
          <w:lang w:eastAsia="en-GB"/>
        </w:rPr>
      </w:pPr>
      <w:r>
        <w:rPr>
          <w:lang w:eastAsia="en-GB"/>
        </w:rPr>
        <w:t xml:space="preserve">the proposed reappointment would not take them beyond 10 years on the </w:t>
      </w:r>
      <w:r w:rsidR="0022501D">
        <w:rPr>
          <w:lang w:eastAsia="en-GB"/>
        </w:rPr>
        <w:t xml:space="preserve">same </w:t>
      </w:r>
      <w:r w:rsidR="006F5493">
        <w:rPr>
          <w:lang w:eastAsia="en-GB"/>
        </w:rPr>
        <w:t>committee</w:t>
      </w:r>
      <w:r>
        <w:rPr>
          <w:lang w:eastAsia="en-GB"/>
        </w:rPr>
        <w:t xml:space="preserve"> (or a </w:t>
      </w:r>
      <w:r w:rsidR="006F5493">
        <w:rPr>
          <w:lang w:eastAsia="en-GB"/>
        </w:rPr>
        <w:t>committee producing the same output</w:t>
      </w:r>
      <w:r>
        <w:rPr>
          <w:lang w:eastAsia="en-GB"/>
        </w:rPr>
        <w:t>)</w:t>
      </w:r>
    </w:p>
    <w:p w14:paraId="63B2B42F" w14:textId="77777777" w:rsidR="003A3990" w:rsidRPr="003B742D" w:rsidRDefault="00D47D09" w:rsidP="00962A3C">
      <w:pPr>
        <w:pStyle w:val="Bullets"/>
        <w:numPr>
          <w:ilvl w:val="0"/>
          <w:numId w:val="31"/>
        </w:numPr>
        <w:ind w:left="1134" w:hanging="454"/>
        <w:rPr>
          <w:lang w:eastAsia="en-GB"/>
        </w:rPr>
      </w:pPr>
      <w:r w:rsidRPr="003B742D">
        <w:rPr>
          <w:lang w:eastAsia="en-GB"/>
        </w:rPr>
        <w:t>t</w:t>
      </w:r>
      <w:r w:rsidR="003A3990" w:rsidRPr="003B742D">
        <w:rPr>
          <w:lang w:eastAsia="en-GB"/>
        </w:rPr>
        <w:t>hey</w:t>
      </w:r>
      <w:r w:rsidRPr="003B742D">
        <w:rPr>
          <w:lang w:eastAsia="en-GB"/>
        </w:rPr>
        <w:t xml:space="preserve"> </w:t>
      </w:r>
      <w:r w:rsidR="003A3990" w:rsidRPr="003B742D">
        <w:rPr>
          <w:lang w:eastAsia="en-GB"/>
        </w:rPr>
        <w:t xml:space="preserve">meet the current requirements of the </w:t>
      </w:r>
      <w:r w:rsidR="00063CBE" w:rsidRPr="003B742D">
        <w:rPr>
          <w:lang w:eastAsia="en-GB"/>
        </w:rPr>
        <w:t xml:space="preserve">advisory </w:t>
      </w:r>
      <w:proofErr w:type="gramStart"/>
      <w:r w:rsidR="00063CBE" w:rsidRPr="003B742D">
        <w:rPr>
          <w:lang w:eastAsia="en-GB"/>
        </w:rPr>
        <w:t>body</w:t>
      </w:r>
      <w:proofErr w:type="gramEnd"/>
    </w:p>
    <w:p w14:paraId="59B75DE4" w14:textId="6C06DA5B" w:rsidR="00E45D4A" w:rsidRPr="003B742D" w:rsidRDefault="003A3990" w:rsidP="00962A3C">
      <w:pPr>
        <w:pStyle w:val="Bullets"/>
        <w:numPr>
          <w:ilvl w:val="0"/>
          <w:numId w:val="31"/>
        </w:numPr>
        <w:ind w:left="1134" w:hanging="454"/>
        <w:rPr>
          <w:lang w:eastAsia="en-GB"/>
        </w:rPr>
      </w:pPr>
      <w:r w:rsidRPr="003B742D">
        <w:rPr>
          <w:lang w:eastAsia="en-GB"/>
        </w:rPr>
        <w:t>the</w:t>
      </w:r>
      <w:r w:rsidR="006F5493">
        <w:rPr>
          <w:lang w:eastAsia="en-GB"/>
        </w:rPr>
        <w:t xml:space="preserve">y continue to contribute effectively to the advisory </w:t>
      </w:r>
      <w:proofErr w:type="gramStart"/>
      <w:r w:rsidR="006F5493">
        <w:rPr>
          <w:lang w:eastAsia="en-GB"/>
        </w:rPr>
        <w:t>body</w:t>
      </w:r>
      <w:proofErr w:type="gramEnd"/>
    </w:p>
    <w:p w14:paraId="2D2B5FFD" w14:textId="77777777" w:rsidR="00637D5D" w:rsidRPr="003B742D" w:rsidRDefault="00637D5D" w:rsidP="00962A3C">
      <w:pPr>
        <w:pStyle w:val="Bullets"/>
        <w:numPr>
          <w:ilvl w:val="0"/>
          <w:numId w:val="31"/>
        </w:numPr>
        <w:ind w:left="1134" w:hanging="454"/>
        <w:rPr>
          <w:lang w:eastAsia="en-GB"/>
        </w:rPr>
      </w:pPr>
      <w:r>
        <w:rPr>
          <w:lang w:eastAsia="en-GB"/>
        </w:rPr>
        <w:t>(</w:t>
      </w:r>
      <w:proofErr w:type="gramStart"/>
      <w:r>
        <w:rPr>
          <w:lang w:eastAsia="en-GB"/>
        </w:rPr>
        <w:t>where</w:t>
      </w:r>
      <w:proofErr w:type="gramEnd"/>
      <w:r>
        <w:rPr>
          <w:lang w:eastAsia="en-GB"/>
        </w:rPr>
        <w:t xml:space="preserve"> th</w:t>
      </w:r>
      <w:r w:rsidR="005A7FEC">
        <w:rPr>
          <w:lang w:eastAsia="en-GB"/>
        </w:rPr>
        <w:t>e role requires up to date professional health</w:t>
      </w:r>
      <w:r w:rsidR="00710FB9">
        <w:rPr>
          <w:lang w:eastAsia="en-GB"/>
        </w:rPr>
        <w:t xml:space="preserve"> and </w:t>
      </w:r>
      <w:r w:rsidR="005A7FEC">
        <w:rPr>
          <w:lang w:eastAsia="en-GB"/>
        </w:rPr>
        <w:t xml:space="preserve">care </w:t>
      </w:r>
      <w:r w:rsidR="00710FB9">
        <w:rPr>
          <w:lang w:eastAsia="en-GB"/>
        </w:rPr>
        <w:t xml:space="preserve">service </w:t>
      </w:r>
      <w:r w:rsidR="005A7FEC">
        <w:rPr>
          <w:lang w:eastAsia="en-GB"/>
        </w:rPr>
        <w:t>knowledge and experience</w:t>
      </w:r>
      <w:r w:rsidR="00710FB9">
        <w:rPr>
          <w:lang w:eastAsia="en-GB"/>
        </w:rPr>
        <w:t xml:space="preserve"> and work in a regulated profession</w:t>
      </w:r>
      <w:r w:rsidR="005A7FEC">
        <w:rPr>
          <w:lang w:eastAsia="en-GB"/>
        </w:rPr>
        <w:t xml:space="preserve">) </w:t>
      </w:r>
      <w:r>
        <w:rPr>
          <w:lang w:eastAsia="en-GB"/>
        </w:rPr>
        <w:t>the</w:t>
      </w:r>
      <w:r w:rsidR="0094609B">
        <w:rPr>
          <w:lang w:eastAsia="en-GB"/>
        </w:rPr>
        <w:t>y</w:t>
      </w:r>
      <w:r>
        <w:rPr>
          <w:lang w:eastAsia="en-GB"/>
        </w:rPr>
        <w:t xml:space="preserve"> continue to hold a</w:t>
      </w:r>
      <w:r w:rsidR="005A7FEC">
        <w:rPr>
          <w:lang w:eastAsia="en-GB"/>
        </w:rPr>
        <w:t xml:space="preserve">n active registration with the appropriate professional body – for </w:t>
      </w:r>
      <w:r w:rsidR="004538CE">
        <w:rPr>
          <w:lang w:eastAsia="en-GB"/>
        </w:rPr>
        <w:t>doctors</w:t>
      </w:r>
      <w:r w:rsidR="005A7FEC">
        <w:rPr>
          <w:lang w:eastAsia="en-GB"/>
        </w:rPr>
        <w:t xml:space="preserve"> this includes a</w:t>
      </w:r>
      <w:r>
        <w:rPr>
          <w:lang w:eastAsia="en-GB"/>
        </w:rPr>
        <w:t xml:space="preserve"> licence to practise</w:t>
      </w:r>
    </w:p>
    <w:p w14:paraId="740E30F1" w14:textId="77777777" w:rsidR="003A3990" w:rsidRPr="003B742D" w:rsidRDefault="00063CBE" w:rsidP="00962A3C">
      <w:pPr>
        <w:pStyle w:val="Bullets"/>
        <w:numPr>
          <w:ilvl w:val="0"/>
          <w:numId w:val="31"/>
        </w:numPr>
        <w:ind w:left="1134" w:hanging="454"/>
        <w:rPr>
          <w:lang w:eastAsia="en-GB"/>
        </w:rPr>
      </w:pPr>
      <w:r w:rsidRPr="003B742D">
        <w:rPr>
          <w:lang w:eastAsia="en-GB"/>
        </w:rPr>
        <w:t>NICE</w:t>
      </w:r>
      <w:r w:rsidR="003A3990" w:rsidRPr="003B742D">
        <w:rPr>
          <w:lang w:eastAsia="en-GB"/>
        </w:rPr>
        <w:t xml:space="preserve"> is content to reappoint</w:t>
      </w:r>
      <w:r w:rsidR="002E7C7A" w:rsidRPr="003B742D">
        <w:rPr>
          <w:lang w:eastAsia="en-GB"/>
        </w:rPr>
        <w:t>,</w:t>
      </w:r>
      <w:r w:rsidR="003A3990" w:rsidRPr="003B742D">
        <w:rPr>
          <w:lang w:eastAsia="en-GB"/>
        </w:rPr>
        <w:t xml:space="preserve"> and </w:t>
      </w:r>
    </w:p>
    <w:p w14:paraId="5F788B0E" w14:textId="77777777" w:rsidR="003A3990" w:rsidRDefault="003A3990" w:rsidP="00962A3C">
      <w:pPr>
        <w:pStyle w:val="Bullets"/>
        <w:numPr>
          <w:ilvl w:val="0"/>
          <w:numId w:val="31"/>
        </w:numPr>
        <w:spacing w:after="240"/>
        <w:ind w:left="1134" w:hanging="454"/>
      </w:pPr>
      <w:r w:rsidRPr="003B742D">
        <w:rPr>
          <w:lang w:eastAsia="en-GB"/>
        </w:rPr>
        <w:t>they agree to being reappointed.</w:t>
      </w:r>
      <w:r w:rsidRPr="003B742D">
        <w:t xml:space="preserve"> </w:t>
      </w:r>
    </w:p>
    <w:p w14:paraId="2E7B7B84" w14:textId="086BCEBA" w:rsidR="007D1CBB" w:rsidRPr="003B742D" w:rsidRDefault="007D1CBB" w:rsidP="00AF6DC5">
      <w:pPr>
        <w:pStyle w:val="Paragraph"/>
        <w:numPr>
          <w:ilvl w:val="0"/>
          <w:numId w:val="25"/>
        </w:numPr>
        <w:ind w:left="567" w:hanging="567"/>
        <w:rPr>
          <w:rFonts w:cs="Arial"/>
        </w:rPr>
      </w:pPr>
      <w:r>
        <w:rPr>
          <w:rFonts w:cs="Arial"/>
        </w:rPr>
        <w:lastRenderedPageBreak/>
        <w:t>Rea</w:t>
      </w:r>
      <w:r w:rsidRPr="003B742D">
        <w:rPr>
          <w:rFonts w:cs="Arial"/>
        </w:rPr>
        <w:t xml:space="preserve">ppointments have to be confirmed by the </w:t>
      </w:r>
      <w:r w:rsidR="00471A63">
        <w:rPr>
          <w:rFonts w:cs="Arial"/>
        </w:rPr>
        <w:t xml:space="preserve">relevant </w:t>
      </w:r>
      <w:r w:rsidRPr="003B742D">
        <w:rPr>
          <w:rFonts w:cs="Arial"/>
        </w:rPr>
        <w:t>director or a nominated deputy</w:t>
      </w:r>
      <w:r>
        <w:rPr>
          <w:rFonts w:cs="Arial"/>
        </w:rPr>
        <w:t xml:space="preserve"> (associate director or above</w:t>
      </w:r>
      <w:proofErr w:type="gramStart"/>
      <w:r>
        <w:rPr>
          <w:rFonts w:cs="Arial"/>
        </w:rPr>
        <w:t>)</w:t>
      </w:r>
      <w:r w:rsidR="00AF02CC">
        <w:rPr>
          <w:rFonts w:cs="Arial"/>
        </w:rPr>
        <w:t>, and</w:t>
      </w:r>
      <w:proofErr w:type="gramEnd"/>
      <w:r w:rsidR="00AF02CC">
        <w:rPr>
          <w:rFonts w:cs="Arial"/>
        </w:rPr>
        <w:t xml:space="preserve"> should seek t</w:t>
      </w:r>
      <w:r w:rsidR="0075279C">
        <w:rPr>
          <w:rFonts w:cs="Arial"/>
        </w:rPr>
        <w:t>o</w:t>
      </w:r>
      <w:r w:rsidR="00F958DE">
        <w:rPr>
          <w:rFonts w:cs="Arial"/>
        </w:rPr>
        <w:t xml:space="preserve"> </w:t>
      </w:r>
      <w:r w:rsidR="00AF02CC">
        <w:rPr>
          <w:rFonts w:cs="Arial"/>
        </w:rPr>
        <w:t>balance the benefit of retaining existing expertise with bringing fresh input to the committee.</w:t>
      </w:r>
    </w:p>
    <w:p w14:paraId="523E5237" w14:textId="77777777" w:rsidR="0069501A" w:rsidRPr="003B742D" w:rsidRDefault="0069501A" w:rsidP="005A21CF">
      <w:pPr>
        <w:pStyle w:val="Heading1"/>
      </w:pPr>
      <w:r w:rsidRPr="003B742D">
        <w:t>Recruitment advertising</w:t>
      </w:r>
    </w:p>
    <w:p w14:paraId="2BCED464" w14:textId="62A3D6B0" w:rsidR="00AC7B28" w:rsidRDefault="00C62925" w:rsidP="00962A3C">
      <w:pPr>
        <w:pStyle w:val="Paragraph"/>
        <w:numPr>
          <w:ilvl w:val="0"/>
          <w:numId w:val="25"/>
        </w:numPr>
        <w:ind w:left="567" w:hanging="501"/>
        <w:rPr>
          <w:rFonts w:cs="Arial"/>
          <w:lang w:eastAsia="en-GB"/>
        </w:rPr>
      </w:pPr>
      <w:bookmarkStart w:id="0" w:name="_Hlk96518886"/>
      <w:r>
        <w:rPr>
          <w:rFonts w:cs="Arial"/>
          <w:lang w:eastAsia="en-GB"/>
        </w:rPr>
        <w:t>As a minimum a</w:t>
      </w:r>
      <w:r w:rsidR="0069501A" w:rsidRPr="003B742D">
        <w:rPr>
          <w:rFonts w:cs="Arial"/>
          <w:lang w:eastAsia="en-GB"/>
        </w:rPr>
        <w:t xml:space="preserve">ll </w:t>
      </w:r>
      <w:r w:rsidR="00E24FD1" w:rsidRPr="003B742D">
        <w:rPr>
          <w:rFonts w:cs="Arial"/>
          <w:lang w:eastAsia="en-GB"/>
        </w:rPr>
        <w:t>available</w:t>
      </w:r>
      <w:r w:rsidR="00E24FD1" w:rsidRPr="003B742D" w:rsidDel="00E24FD1">
        <w:rPr>
          <w:rFonts w:cs="Arial"/>
          <w:lang w:eastAsia="en-GB"/>
        </w:rPr>
        <w:t xml:space="preserve"> </w:t>
      </w:r>
      <w:r w:rsidR="0069501A" w:rsidRPr="003B742D">
        <w:rPr>
          <w:rFonts w:cs="Arial"/>
        </w:rPr>
        <w:t>positions</w:t>
      </w:r>
      <w:r w:rsidR="0069501A" w:rsidRPr="003B742D">
        <w:rPr>
          <w:rFonts w:cs="Arial"/>
          <w:lang w:eastAsia="en-GB"/>
        </w:rPr>
        <w:t xml:space="preserve"> </w:t>
      </w:r>
      <w:r>
        <w:rPr>
          <w:rFonts w:cs="Arial"/>
          <w:lang w:eastAsia="en-GB"/>
        </w:rPr>
        <w:t>should</w:t>
      </w:r>
      <w:r w:rsidRPr="003B742D">
        <w:rPr>
          <w:rFonts w:cs="Arial"/>
          <w:lang w:eastAsia="en-GB"/>
        </w:rPr>
        <w:t xml:space="preserve"> </w:t>
      </w:r>
      <w:r w:rsidR="0069501A" w:rsidRPr="003B742D">
        <w:rPr>
          <w:rFonts w:cs="Arial"/>
          <w:lang w:eastAsia="en-GB"/>
        </w:rPr>
        <w:t>be publicly advertised</w:t>
      </w:r>
      <w:r w:rsidR="00991DB0">
        <w:rPr>
          <w:rFonts w:cs="Arial"/>
          <w:lang w:eastAsia="en-GB"/>
        </w:rPr>
        <w:t xml:space="preserve"> </w:t>
      </w:r>
      <w:r w:rsidR="00D7563B">
        <w:rPr>
          <w:rFonts w:cs="Arial"/>
          <w:lang w:eastAsia="en-GB"/>
        </w:rPr>
        <w:t>on the NICE website</w:t>
      </w:r>
      <w:r w:rsidR="00AC7B28">
        <w:rPr>
          <w:rFonts w:cs="Arial"/>
          <w:lang w:eastAsia="en-GB"/>
        </w:rPr>
        <w:t xml:space="preserve"> </w:t>
      </w:r>
      <w:proofErr w:type="gramStart"/>
      <w:r w:rsidR="00AC7B28">
        <w:rPr>
          <w:rFonts w:cs="Arial"/>
          <w:lang w:eastAsia="en-GB"/>
        </w:rPr>
        <w:t>with the exception of</w:t>
      </w:r>
      <w:proofErr w:type="gramEnd"/>
      <w:r w:rsidR="00AC7B28">
        <w:rPr>
          <w:rFonts w:cs="Arial"/>
          <w:lang w:eastAsia="en-GB"/>
        </w:rPr>
        <w:t>:</w:t>
      </w:r>
    </w:p>
    <w:p w14:paraId="7D1E251F" w14:textId="427003EA" w:rsidR="00AC7B28" w:rsidRDefault="00C62925" w:rsidP="006578DB">
      <w:pPr>
        <w:pStyle w:val="Paragraph"/>
        <w:numPr>
          <w:ilvl w:val="0"/>
          <w:numId w:val="69"/>
        </w:numPr>
        <w:ind w:left="1276" w:hanging="567"/>
        <w:rPr>
          <w:rFonts w:cs="Arial"/>
          <w:lang w:eastAsia="en-GB"/>
        </w:rPr>
      </w:pPr>
      <w:r>
        <w:rPr>
          <w:rFonts w:cs="Arial"/>
          <w:lang w:eastAsia="en-GB"/>
        </w:rPr>
        <w:t>q</w:t>
      </w:r>
      <w:r w:rsidRPr="00A1348B">
        <w:rPr>
          <w:rFonts w:cs="Arial"/>
          <w:lang w:eastAsia="en-GB"/>
        </w:rPr>
        <w:t xml:space="preserve">uality standards specialist members </w:t>
      </w:r>
      <w:r>
        <w:rPr>
          <w:rFonts w:cs="Arial"/>
          <w:lang w:eastAsia="en-GB"/>
        </w:rPr>
        <w:t xml:space="preserve">who </w:t>
      </w:r>
      <w:r w:rsidRPr="00A1348B">
        <w:rPr>
          <w:rFonts w:cs="Arial"/>
          <w:lang w:eastAsia="en-GB"/>
        </w:rPr>
        <w:t>are initially drawn from the relevant guidance development group</w:t>
      </w:r>
      <w:r w:rsidR="00BE0266">
        <w:rPr>
          <w:rFonts w:cs="Arial"/>
          <w:lang w:eastAsia="en-GB"/>
        </w:rPr>
        <w:t>, or</w:t>
      </w:r>
    </w:p>
    <w:p w14:paraId="22D2673E" w14:textId="5E530A03" w:rsidR="00AC7B28" w:rsidRDefault="00AC7B28" w:rsidP="006578DB">
      <w:pPr>
        <w:pStyle w:val="Paragraph"/>
        <w:numPr>
          <w:ilvl w:val="0"/>
          <w:numId w:val="69"/>
        </w:numPr>
        <w:ind w:left="1276" w:hanging="567"/>
        <w:rPr>
          <w:rFonts w:cs="Arial"/>
          <w:lang w:eastAsia="en-GB"/>
        </w:rPr>
      </w:pPr>
      <w:r>
        <w:rPr>
          <w:rFonts w:cs="Arial"/>
          <w:lang w:eastAsia="en-GB"/>
        </w:rPr>
        <w:t>where t</w:t>
      </w:r>
      <w:r w:rsidR="00C62925" w:rsidRPr="003B742D">
        <w:rPr>
          <w:rFonts w:cs="Arial"/>
          <w:lang w:eastAsia="en-GB"/>
        </w:rPr>
        <w:t>he</w:t>
      </w:r>
      <w:r w:rsidR="00927C4A">
        <w:rPr>
          <w:rFonts w:cs="Arial"/>
          <w:lang w:eastAsia="en-GB"/>
        </w:rPr>
        <w:t xml:space="preserve"> relevant director has agreed the</w:t>
      </w:r>
      <w:r w:rsidR="00C62925" w:rsidRPr="003B742D">
        <w:rPr>
          <w:rFonts w:cs="Arial"/>
          <w:lang w:eastAsia="en-GB"/>
        </w:rPr>
        <w:t>re are exception</w:t>
      </w:r>
      <w:r w:rsidR="00C62925">
        <w:rPr>
          <w:rFonts w:cs="Arial"/>
          <w:lang w:eastAsia="en-GB"/>
        </w:rPr>
        <w:t xml:space="preserve">al circumstances </w:t>
      </w:r>
      <w:r w:rsidR="00301A71">
        <w:rPr>
          <w:rFonts w:cs="Arial"/>
          <w:lang w:eastAsia="en-GB"/>
        </w:rPr>
        <w:t xml:space="preserve">that justify </w:t>
      </w:r>
      <w:r w:rsidR="00C62925">
        <w:rPr>
          <w:rFonts w:cs="Arial"/>
          <w:lang w:eastAsia="en-GB"/>
        </w:rPr>
        <w:t>not advertis</w:t>
      </w:r>
      <w:r w:rsidR="00301A71">
        <w:rPr>
          <w:rFonts w:cs="Arial"/>
          <w:lang w:eastAsia="en-GB"/>
        </w:rPr>
        <w:t xml:space="preserve">ing </w:t>
      </w:r>
      <w:r w:rsidR="00C62925">
        <w:rPr>
          <w:rFonts w:cs="Arial"/>
          <w:lang w:eastAsia="en-GB"/>
        </w:rPr>
        <w:t>the role</w:t>
      </w:r>
      <w:r w:rsidR="00BE0266">
        <w:rPr>
          <w:rFonts w:cs="Arial"/>
          <w:lang w:eastAsia="en-GB"/>
        </w:rPr>
        <w:t>, including for example where members are required for a small number of meetings and expressions of interest from the PIP expert panel or guideline</w:t>
      </w:r>
      <w:r w:rsidR="00D826A9">
        <w:rPr>
          <w:rFonts w:cs="Arial"/>
          <w:lang w:eastAsia="en-GB"/>
        </w:rPr>
        <w:t>s</w:t>
      </w:r>
      <w:r w:rsidR="00BE0266">
        <w:rPr>
          <w:rFonts w:cs="Arial"/>
          <w:lang w:eastAsia="en-GB"/>
        </w:rPr>
        <w:t xml:space="preserve"> expert </w:t>
      </w:r>
      <w:r w:rsidR="00D826A9">
        <w:rPr>
          <w:rFonts w:cs="Arial"/>
          <w:lang w:eastAsia="en-GB"/>
        </w:rPr>
        <w:t xml:space="preserve">advisers </w:t>
      </w:r>
      <w:r w:rsidR="00BE0266">
        <w:rPr>
          <w:rFonts w:cs="Arial"/>
          <w:lang w:eastAsia="en-GB"/>
        </w:rPr>
        <w:t>panel represents a more proportionate approach</w:t>
      </w:r>
      <w:r w:rsidR="00927C4A">
        <w:rPr>
          <w:rFonts w:cs="Arial"/>
          <w:lang w:eastAsia="en-GB"/>
        </w:rPr>
        <w:t xml:space="preserve">. </w:t>
      </w:r>
      <w:r w:rsidR="00C62925">
        <w:rPr>
          <w:rFonts w:cs="Arial"/>
          <w:lang w:eastAsia="en-GB"/>
        </w:rPr>
        <w:t xml:space="preserve"> </w:t>
      </w:r>
    </w:p>
    <w:p w14:paraId="5816B72F" w14:textId="14D61803" w:rsidR="0069501A" w:rsidRPr="00A1348B" w:rsidRDefault="00C62925" w:rsidP="00A1348B">
      <w:pPr>
        <w:pStyle w:val="Paragraph"/>
        <w:numPr>
          <w:ilvl w:val="0"/>
          <w:numId w:val="25"/>
        </w:numPr>
        <w:ind w:left="567" w:hanging="501"/>
        <w:rPr>
          <w:rFonts w:cs="Arial"/>
          <w:lang w:eastAsia="en-GB"/>
        </w:rPr>
      </w:pPr>
      <w:r w:rsidRPr="00AC7B28">
        <w:rPr>
          <w:rFonts w:cs="Arial"/>
          <w:lang w:eastAsia="en-GB"/>
        </w:rPr>
        <w:t>In addition</w:t>
      </w:r>
      <w:r w:rsidR="00AC7B28" w:rsidRPr="00AC7B28">
        <w:rPr>
          <w:rFonts w:cs="Arial"/>
          <w:lang w:eastAsia="en-GB"/>
        </w:rPr>
        <w:t xml:space="preserve"> to advertising on the NICE website</w:t>
      </w:r>
      <w:r w:rsidRPr="00AC7B28">
        <w:rPr>
          <w:rFonts w:cs="Arial"/>
          <w:lang w:eastAsia="en-GB"/>
        </w:rPr>
        <w:t xml:space="preserve">, the recruiting team should consider how to publicise the role to ensure a diverse field of applicants, </w:t>
      </w:r>
      <w:proofErr w:type="gramStart"/>
      <w:r w:rsidRPr="00AC7B28">
        <w:rPr>
          <w:rFonts w:cs="Arial"/>
          <w:lang w:eastAsia="en-GB"/>
        </w:rPr>
        <w:t>in particular from</w:t>
      </w:r>
      <w:proofErr w:type="gramEnd"/>
      <w:r w:rsidRPr="00AC7B28">
        <w:rPr>
          <w:rFonts w:cs="Arial"/>
          <w:lang w:eastAsia="en-GB"/>
        </w:rPr>
        <w:t xml:space="preserve"> groups traditionally under</w:t>
      </w:r>
      <w:r w:rsidR="002E4716">
        <w:rPr>
          <w:rFonts w:cs="Arial"/>
          <w:lang w:eastAsia="en-GB"/>
        </w:rPr>
        <w:t>-</w:t>
      </w:r>
      <w:r w:rsidRPr="00AC7B28">
        <w:rPr>
          <w:rFonts w:cs="Arial"/>
          <w:lang w:eastAsia="en-GB"/>
        </w:rPr>
        <w:t>represented on NICE’s advisory bodies.</w:t>
      </w:r>
      <w:r w:rsidR="00AC7B28" w:rsidRPr="00AC7B28">
        <w:rPr>
          <w:rFonts w:cs="Arial"/>
          <w:lang w:eastAsia="en-GB"/>
        </w:rPr>
        <w:t xml:space="preserve"> </w:t>
      </w:r>
      <w:bookmarkEnd w:id="0"/>
      <w:r w:rsidR="00A1348B" w:rsidRPr="00AC7B28">
        <w:rPr>
          <w:rFonts w:cs="Arial"/>
          <w:lang w:eastAsia="en-GB"/>
        </w:rPr>
        <w:t>T</w:t>
      </w:r>
      <w:r w:rsidR="0069501A" w:rsidRPr="00AC7B28">
        <w:rPr>
          <w:rFonts w:cs="Arial"/>
          <w:lang w:eastAsia="en-GB"/>
        </w:rPr>
        <w:t xml:space="preserve">he recruiting </w:t>
      </w:r>
      <w:r w:rsidR="000312C3" w:rsidRPr="00AC7B28">
        <w:rPr>
          <w:rFonts w:cs="Arial"/>
          <w:lang w:eastAsia="en-GB"/>
        </w:rPr>
        <w:t xml:space="preserve">team </w:t>
      </w:r>
      <w:r w:rsidR="0069501A" w:rsidRPr="00AC7B28">
        <w:rPr>
          <w:rFonts w:cs="Arial"/>
          <w:lang w:eastAsia="en-GB"/>
        </w:rPr>
        <w:t xml:space="preserve">should </w:t>
      </w:r>
      <w:r w:rsidR="00E24FD1" w:rsidRPr="00AC7B28">
        <w:rPr>
          <w:rFonts w:cs="Arial"/>
          <w:lang w:eastAsia="en-GB"/>
        </w:rPr>
        <w:t xml:space="preserve">notify </w:t>
      </w:r>
      <w:r w:rsidR="0069501A" w:rsidRPr="00AC7B28">
        <w:rPr>
          <w:rFonts w:cs="Arial"/>
          <w:lang w:eastAsia="en-GB"/>
        </w:rPr>
        <w:t>any relevant individuals or organisations</w:t>
      </w:r>
      <w:r w:rsidR="00E24FD1" w:rsidRPr="00AC7B28">
        <w:rPr>
          <w:rFonts w:cs="Arial"/>
          <w:lang w:eastAsia="en-GB"/>
        </w:rPr>
        <w:t xml:space="preserve"> about the </w:t>
      </w:r>
      <w:proofErr w:type="gramStart"/>
      <w:r w:rsidR="00E24FD1" w:rsidRPr="00AC7B28">
        <w:rPr>
          <w:rFonts w:cs="Arial"/>
          <w:lang w:eastAsia="en-GB"/>
        </w:rPr>
        <w:t>advert</w:t>
      </w:r>
      <w:r w:rsidR="00E84782" w:rsidRPr="00AC7B28">
        <w:rPr>
          <w:rFonts w:cs="Arial"/>
          <w:lang w:eastAsia="en-GB"/>
        </w:rPr>
        <w:t>, and</w:t>
      </w:r>
      <w:proofErr w:type="gramEnd"/>
      <w:r w:rsidR="00E84782" w:rsidRPr="00AC7B28">
        <w:rPr>
          <w:rFonts w:cs="Arial"/>
          <w:lang w:eastAsia="en-GB"/>
        </w:rPr>
        <w:t xml:space="preserve"> consider any other appropriate methods to publicise the role</w:t>
      </w:r>
      <w:r w:rsidR="00D7563B" w:rsidRPr="00AC7B28">
        <w:rPr>
          <w:rFonts w:cs="Arial"/>
          <w:lang w:eastAsia="en-GB"/>
        </w:rPr>
        <w:t xml:space="preserve"> including social media</w:t>
      </w:r>
      <w:r w:rsidR="00E24FD1" w:rsidRPr="00AC7B28">
        <w:rPr>
          <w:rFonts w:cs="Arial"/>
          <w:lang w:eastAsia="en-GB"/>
        </w:rPr>
        <w:t>.</w:t>
      </w:r>
      <w:r w:rsidR="00A1348B" w:rsidRPr="00AC7B28">
        <w:rPr>
          <w:rFonts w:cs="Arial"/>
          <w:lang w:eastAsia="en-GB"/>
        </w:rPr>
        <w:t xml:space="preserve"> The relevant budget-holder may also use </w:t>
      </w:r>
      <w:r w:rsidR="00A1348B">
        <w:rPr>
          <w:rFonts w:cs="Arial"/>
          <w:lang w:eastAsia="en-GB"/>
        </w:rPr>
        <w:t>p</w:t>
      </w:r>
      <w:r w:rsidR="0069501A" w:rsidRPr="00A1348B">
        <w:rPr>
          <w:rFonts w:cs="Arial"/>
          <w:lang w:eastAsia="en-GB"/>
        </w:rPr>
        <w:t xml:space="preserve">aid </w:t>
      </w:r>
      <w:r w:rsidR="0069501A" w:rsidRPr="00A1348B">
        <w:rPr>
          <w:rFonts w:cs="Arial"/>
        </w:rPr>
        <w:t>advertising</w:t>
      </w:r>
      <w:r w:rsidR="0069501A" w:rsidRPr="00A1348B">
        <w:rPr>
          <w:rFonts w:cs="Arial"/>
          <w:lang w:eastAsia="en-GB"/>
        </w:rPr>
        <w:t xml:space="preserve"> </w:t>
      </w:r>
      <w:r w:rsidR="00A1348B">
        <w:rPr>
          <w:rFonts w:cs="Arial"/>
          <w:lang w:eastAsia="en-GB"/>
        </w:rPr>
        <w:t>when this is felt to be necessary</w:t>
      </w:r>
      <w:r w:rsidR="00A16302">
        <w:rPr>
          <w:rFonts w:cs="Arial"/>
          <w:lang w:eastAsia="en-GB"/>
        </w:rPr>
        <w:t xml:space="preserve"> and </w:t>
      </w:r>
      <w:r w:rsidR="005B74B6">
        <w:rPr>
          <w:rFonts w:cs="Arial"/>
          <w:lang w:eastAsia="en-GB"/>
        </w:rPr>
        <w:t xml:space="preserve">an </w:t>
      </w:r>
      <w:r w:rsidR="00A16302">
        <w:rPr>
          <w:rFonts w:cs="Arial"/>
          <w:lang w:eastAsia="en-GB"/>
        </w:rPr>
        <w:t>appropriate use of resources</w:t>
      </w:r>
      <w:r w:rsidR="00A1348B">
        <w:rPr>
          <w:rFonts w:cs="Arial"/>
          <w:lang w:eastAsia="en-GB"/>
        </w:rPr>
        <w:t xml:space="preserve">. </w:t>
      </w:r>
    </w:p>
    <w:p w14:paraId="7A7E5B6A" w14:textId="77777777" w:rsidR="0069501A" w:rsidRPr="003B742D" w:rsidRDefault="00D80920" w:rsidP="009B00AC">
      <w:pPr>
        <w:pStyle w:val="Paragraph"/>
        <w:numPr>
          <w:ilvl w:val="0"/>
          <w:numId w:val="25"/>
        </w:numPr>
        <w:ind w:left="567" w:hanging="501"/>
        <w:rPr>
          <w:rFonts w:cs="Arial"/>
        </w:rPr>
      </w:pPr>
      <w:r w:rsidRPr="003B742D">
        <w:rPr>
          <w:rFonts w:cs="Arial"/>
          <w:lang w:eastAsia="en-GB"/>
        </w:rPr>
        <w:t>The following i</w:t>
      </w:r>
      <w:r w:rsidR="003034BF" w:rsidRPr="003B742D">
        <w:rPr>
          <w:rFonts w:cs="Arial"/>
          <w:lang w:eastAsia="en-GB"/>
        </w:rPr>
        <w:t>nformation</w:t>
      </w:r>
      <w:r w:rsidR="0069501A" w:rsidRPr="003B742D">
        <w:rPr>
          <w:rFonts w:cs="Arial"/>
          <w:lang w:eastAsia="en-GB"/>
        </w:rPr>
        <w:t xml:space="preserve"> should be available on the </w:t>
      </w:r>
      <w:r w:rsidR="003034BF" w:rsidRPr="003B742D">
        <w:rPr>
          <w:rFonts w:cs="Arial"/>
          <w:lang w:eastAsia="en-GB"/>
        </w:rPr>
        <w:t>NICE website</w:t>
      </w:r>
      <w:r w:rsidR="0069501A" w:rsidRPr="003B742D">
        <w:rPr>
          <w:rFonts w:cs="Arial"/>
        </w:rPr>
        <w:t xml:space="preserve">: </w:t>
      </w:r>
    </w:p>
    <w:p w14:paraId="5C85ED70" w14:textId="77777777" w:rsidR="0069501A" w:rsidRPr="003B742D" w:rsidRDefault="00147DE1" w:rsidP="009F3BE9">
      <w:pPr>
        <w:pStyle w:val="Paragraph"/>
        <w:numPr>
          <w:ilvl w:val="0"/>
          <w:numId w:val="52"/>
        </w:numPr>
        <w:tabs>
          <w:tab w:val="clear" w:pos="567"/>
        </w:tabs>
        <w:spacing w:after="120"/>
        <w:ind w:left="1174" w:hanging="454"/>
        <w:rPr>
          <w:lang w:eastAsia="en-GB"/>
        </w:rPr>
      </w:pPr>
      <w:r w:rsidRPr="003B742D">
        <w:rPr>
          <w:lang w:eastAsia="en-GB"/>
        </w:rPr>
        <w:t>an in</w:t>
      </w:r>
      <w:r w:rsidR="00CF49F6" w:rsidRPr="003B742D">
        <w:rPr>
          <w:lang w:eastAsia="en-GB"/>
        </w:rPr>
        <w:t xml:space="preserve">formation </w:t>
      </w:r>
      <w:proofErr w:type="gramStart"/>
      <w:r w:rsidR="00D76658" w:rsidRPr="003B742D">
        <w:rPr>
          <w:lang w:eastAsia="en-GB"/>
        </w:rPr>
        <w:t>pack</w:t>
      </w:r>
      <w:proofErr w:type="gramEnd"/>
      <w:r w:rsidR="0069501A" w:rsidRPr="003B742D">
        <w:rPr>
          <w:lang w:eastAsia="en-GB"/>
        </w:rPr>
        <w:t xml:space="preserve"> </w:t>
      </w:r>
    </w:p>
    <w:p w14:paraId="18F2CC50" w14:textId="77777777" w:rsidR="00D76658" w:rsidRPr="003B742D" w:rsidRDefault="00147DE1" w:rsidP="009F3BE9">
      <w:pPr>
        <w:pStyle w:val="Bullets"/>
        <w:numPr>
          <w:ilvl w:val="0"/>
          <w:numId w:val="21"/>
        </w:numPr>
        <w:ind w:left="1174" w:hanging="454"/>
        <w:rPr>
          <w:lang w:eastAsia="en-GB"/>
        </w:rPr>
      </w:pPr>
      <w:r w:rsidRPr="003B742D">
        <w:rPr>
          <w:lang w:eastAsia="en-GB"/>
        </w:rPr>
        <w:t>r</w:t>
      </w:r>
      <w:r w:rsidR="00197300" w:rsidRPr="003B742D">
        <w:rPr>
          <w:lang w:eastAsia="en-GB"/>
        </w:rPr>
        <w:t>ole description and person s</w:t>
      </w:r>
      <w:r w:rsidR="00D76658" w:rsidRPr="003B742D">
        <w:rPr>
          <w:lang w:eastAsia="en-GB"/>
        </w:rPr>
        <w:t>pecification</w:t>
      </w:r>
      <w:r w:rsidR="00973426" w:rsidRPr="003B742D">
        <w:rPr>
          <w:lang w:eastAsia="en-GB"/>
        </w:rPr>
        <w:t xml:space="preserve"> </w:t>
      </w:r>
    </w:p>
    <w:p w14:paraId="3594DEBF" w14:textId="77777777" w:rsidR="0069501A" w:rsidRPr="003B742D" w:rsidRDefault="00147DE1" w:rsidP="009F3BE9">
      <w:pPr>
        <w:pStyle w:val="Bullets"/>
        <w:numPr>
          <w:ilvl w:val="0"/>
          <w:numId w:val="21"/>
        </w:numPr>
        <w:ind w:left="1174" w:hanging="454"/>
        <w:rPr>
          <w:lang w:eastAsia="en-GB"/>
        </w:rPr>
      </w:pPr>
      <w:r w:rsidRPr="003B742D">
        <w:rPr>
          <w:lang w:eastAsia="en-GB"/>
        </w:rPr>
        <w:t>a</w:t>
      </w:r>
      <w:r w:rsidR="003034BF" w:rsidRPr="003B742D">
        <w:rPr>
          <w:lang w:eastAsia="en-GB"/>
        </w:rPr>
        <w:t>pplication f</w:t>
      </w:r>
      <w:r w:rsidR="00D76658" w:rsidRPr="003B742D">
        <w:rPr>
          <w:lang w:eastAsia="en-GB"/>
        </w:rPr>
        <w:t>orm</w:t>
      </w:r>
      <w:r w:rsidR="004947E4" w:rsidRPr="003B742D">
        <w:rPr>
          <w:lang w:eastAsia="en-GB"/>
        </w:rPr>
        <w:t xml:space="preserve"> </w:t>
      </w:r>
      <w:r w:rsidR="003F7ABF" w:rsidRPr="003B742D">
        <w:rPr>
          <w:lang w:eastAsia="en-GB"/>
        </w:rPr>
        <w:t>(</w:t>
      </w:r>
      <w:r w:rsidR="005A21CF" w:rsidRPr="003B742D">
        <w:rPr>
          <w:lang w:eastAsia="en-GB"/>
        </w:rPr>
        <w:t>for lay member recruitment</w:t>
      </w:r>
      <w:r w:rsidR="00E30049" w:rsidRPr="003B742D">
        <w:rPr>
          <w:lang w:eastAsia="en-GB"/>
        </w:rPr>
        <w:t xml:space="preserve"> only</w:t>
      </w:r>
      <w:r w:rsidR="003F7ABF" w:rsidRPr="003B742D">
        <w:rPr>
          <w:lang w:eastAsia="en-GB"/>
        </w:rPr>
        <w:t>)</w:t>
      </w:r>
    </w:p>
    <w:p w14:paraId="2B321C61" w14:textId="77777777" w:rsidR="0069501A" w:rsidRPr="003B742D" w:rsidRDefault="00147DE1" w:rsidP="009F3BE9">
      <w:pPr>
        <w:pStyle w:val="Bullets"/>
        <w:numPr>
          <w:ilvl w:val="0"/>
          <w:numId w:val="21"/>
        </w:numPr>
        <w:ind w:left="1174" w:hanging="454"/>
        <w:rPr>
          <w:lang w:eastAsia="en-GB"/>
        </w:rPr>
      </w:pPr>
      <w:r w:rsidRPr="003B742D">
        <w:rPr>
          <w:lang w:eastAsia="en-GB"/>
        </w:rPr>
        <w:t>e</w:t>
      </w:r>
      <w:r w:rsidR="0069501A" w:rsidRPr="003B742D">
        <w:rPr>
          <w:lang w:eastAsia="en-GB"/>
        </w:rPr>
        <w:t>qual</w:t>
      </w:r>
      <w:r w:rsidR="003034BF" w:rsidRPr="003B742D">
        <w:rPr>
          <w:lang w:eastAsia="en-GB"/>
        </w:rPr>
        <w:t>ity m</w:t>
      </w:r>
      <w:r w:rsidR="00D76658" w:rsidRPr="003B742D">
        <w:rPr>
          <w:lang w:eastAsia="en-GB"/>
        </w:rPr>
        <w:t xml:space="preserve">onitoring form </w:t>
      </w:r>
    </w:p>
    <w:p w14:paraId="3C778AA8" w14:textId="77777777" w:rsidR="004E3FC3" w:rsidRPr="003B742D" w:rsidRDefault="002E7C7A" w:rsidP="009F3BE9">
      <w:pPr>
        <w:pStyle w:val="Bullets"/>
        <w:numPr>
          <w:ilvl w:val="0"/>
          <w:numId w:val="21"/>
        </w:numPr>
        <w:ind w:left="1174" w:hanging="454"/>
        <w:rPr>
          <w:lang w:eastAsia="en-GB"/>
        </w:rPr>
      </w:pPr>
      <w:r w:rsidRPr="003B742D">
        <w:rPr>
          <w:lang w:eastAsia="en-GB"/>
        </w:rPr>
        <w:t xml:space="preserve">NICE’s </w:t>
      </w:r>
      <w:r w:rsidR="00147DE1" w:rsidRPr="003B742D">
        <w:rPr>
          <w:lang w:eastAsia="en-GB"/>
        </w:rPr>
        <w:t>p</w:t>
      </w:r>
      <w:r w:rsidR="004947E4" w:rsidRPr="003B742D">
        <w:rPr>
          <w:lang w:eastAsia="en-GB"/>
        </w:rPr>
        <w:t xml:space="preserve">olicy on </w:t>
      </w:r>
      <w:r w:rsidR="00710FB9">
        <w:rPr>
          <w:lang w:eastAsia="en-GB"/>
        </w:rPr>
        <w:t xml:space="preserve">declaring and managing </w:t>
      </w:r>
      <w:r w:rsidR="004947E4" w:rsidRPr="003B742D">
        <w:rPr>
          <w:lang w:eastAsia="en-GB"/>
        </w:rPr>
        <w:t>i</w:t>
      </w:r>
      <w:r w:rsidR="005A21CF" w:rsidRPr="003B742D">
        <w:rPr>
          <w:lang w:eastAsia="en-GB"/>
        </w:rPr>
        <w:t>nterest</w:t>
      </w:r>
      <w:r w:rsidR="009358AE" w:rsidRPr="003B742D">
        <w:rPr>
          <w:lang w:eastAsia="en-GB"/>
        </w:rPr>
        <w:t>s</w:t>
      </w:r>
      <w:r w:rsidR="00063CBE" w:rsidRPr="003B742D">
        <w:rPr>
          <w:lang w:eastAsia="en-GB"/>
        </w:rPr>
        <w:t xml:space="preserve"> and declaration</w:t>
      </w:r>
      <w:r w:rsidR="00EE4ADE" w:rsidRPr="003B742D">
        <w:rPr>
          <w:lang w:eastAsia="en-GB"/>
        </w:rPr>
        <w:t>s</w:t>
      </w:r>
      <w:r w:rsidR="009358AE" w:rsidRPr="003B742D">
        <w:rPr>
          <w:lang w:eastAsia="en-GB"/>
        </w:rPr>
        <w:t xml:space="preserve"> of interests</w:t>
      </w:r>
      <w:r w:rsidR="00063CBE" w:rsidRPr="003B742D">
        <w:rPr>
          <w:lang w:eastAsia="en-GB"/>
        </w:rPr>
        <w:t xml:space="preserve"> </w:t>
      </w:r>
      <w:proofErr w:type="gramStart"/>
      <w:r w:rsidR="00063CBE" w:rsidRPr="003B742D">
        <w:rPr>
          <w:lang w:eastAsia="en-GB"/>
        </w:rPr>
        <w:t>form</w:t>
      </w:r>
      <w:proofErr w:type="gramEnd"/>
    </w:p>
    <w:p w14:paraId="510F2B91" w14:textId="77777777" w:rsidR="0069501A" w:rsidRPr="003B742D" w:rsidRDefault="00E24FD1" w:rsidP="009F3BE9">
      <w:pPr>
        <w:pStyle w:val="Bullets"/>
        <w:numPr>
          <w:ilvl w:val="0"/>
          <w:numId w:val="21"/>
        </w:numPr>
        <w:spacing w:after="240"/>
        <w:ind w:left="1174" w:hanging="454"/>
        <w:rPr>
          <w:lang w:eastAsia="en-GB"/>
        </w:rPr>
      </w:pPr>
      <w:r w:rsidRPr="003B742D">
        <w:rPr>
          <w:lang w:eastAsia="en-GB"/>
        </w:rPr>
        <w:t>a</w:t>
      </w:r>
      <w:r w:rsidR="004E3FC3" w:rsidRPr="003B742D">
        <w:rPr>
          <w:lang w:eastAsia="en-GB"/>
        </w:rPr>
        <w:t xml:space="preserve">pplicant information form </w:t>
      </w:r>
      <w:r w:rsidR="003F7ABF" w:rsidRPr="003B742D">
        <w:rPr>
          <w:lang w:eastAsia="en-GB"/>
        </w:rPr>
        <w:t>(chairs and non-lay members only)</w:t>
      </w:r>
      <w:r w:rsidR="001301F0" w:rsidRPr="003B742D">
        <w:rPr>
          <w:lang w:eastAsia="en-GB"/>
        </w:rPr>
        <w:t>.</w:t>
      </w:r>
    </w:p>
    <w:p w14:paraId="4E074007" w14:textId="77777777" w:rsidR="000308B4" w:rsidRPr="003B742D" w:rsidRDefault="000308B4" w:rsidP="000308B4">
      <w:pPr>
        <w:pStyle w:val="Paragraph"/>
        <w:numPr>
          <w:ilvl w:val="0"/>
          <w:numId w:val="25"/>
        </w:numPr>
        <w:ind w:left="567" w:hanging="501"/>
        <w:rPr>
          <w:rFonts w:cs="Arial"/>
          <w:lang w:eastAsia="en-GB"/>
        </w:rPr>
      </w:pPr>
      <w:r w:rsidRPr="003B742D">
        <w:rPr>
          <w:rFonts w:cs="Arial"/>
          <w:lang w:eastAsia="en-GB"/>
        </w:rPr>
        <w:t>Whe</w:t>
      </w:r>
      <w:r w:rsidR="00E84782">
        <w:rPr>
          <w:rFonts w:cs="Arial"/>
          <w:lang w:eastAsia="en-GB"/>
        </w:rPr>
        <w:t>re</w:t>
      </w:r>
      <w:r w:rsidRPr="003B742D">
        <w:rPr>
          <w:rFonts w:cs="Arial"/>
          <w:lang w:eastAsia="en-GB"/>
        </w:rPr>
        <w:t xml:space="preserve"> possible, the proposed interview date </w:t>
      </w:r>
      <w:r w:rsidR="00710FB9">
        <w:rPr>
          <w:rFonts w:cs="Arial"/>
          <w:lang w:eastAsia="en-GB"/>
        </w:rPr>
        <w:t xml:space="preserve">and other key dates (such as scoping workshops and the committee meetings) </w:t>
      </w:r>
      <w:r w:rsidRPr="003B742D">
        <w:rPr>
          <w:rFonts w:cs="Arial"/>
          <w:lang w:eastAsia="en-GB"/>
        </w:rPr>
        <w:t xml:space="preserve">should be included in the </w:t>
      </w:r>
      <w:r w:rsidR="0022501D">
        <w:rPr>
          <w:rFonts w:cs="Arial"/>
          <w:lang w:eastAsia="en-GB"/>
        </w:rPr>
        <w:t>recruitment information</w:t>
      </w:r>
      <w:r w:rsidRPr="003B742D">
        <w:rPr>
          <w:rFonts w:cs="Arial"/>
          <w:lang w:eastAsia="en-GB"/>
        </w:rPr>
        <w:t>.</w:t>
      </w:r>
    </w:p>
    <w:p w14:paraId="07302B08" w14:textId="77777777" w:rsidR="0069501A" w:rsidRPr="003B742D" w:rsidRDefault="0069501A" w:rsidP="005A21CF">
      <w:pPr>
        <w:pStyle w:val="Heading1"/>
      </w:pPr>
      <w:r w:rsidRPr="003B742D">
        <w:lastRenderedPageBreak/>
        <w:t>Role descriptions and person specifications</w:t>
      </w:r>
    </w:p>
    <w:p w14:paraId="5DEF8741"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 role description </w:t>
      </w:r>
      <w:r w:rsidR="00123B94" w:rsidRPr="003B742D">
        <w:rPr>
          <w:rFonts w:cs="Arial"/>
          <w:lang w:eastAsia="en-GB"/>
        </w:rPr>
        <w:t>lists</w:t>
      </w:r>
      <w:r w:rsidRPr="003B742D">
        <w:rPr>
          <w:rFonts w:cs="Arial"/>
          <w:lang w:eastAsia="en-GB"/>
        </w:rPr>
        <w:t xml:space="preserve"> the purpose, </w:t>
      </w:r>
      <w:proofErr w:type="gramStart"/>
      <w:r w:rsidRPr="003B742D">
        <w:rPr>
          <w:rFonts w:cs="Arial"/>
          <w:lang w:eastAsia="en-GB"/>
        </w:rPr>
        <w:t>tasks</w:t>
      </w:r>
      <w:proofErr w:type="gramEnd"/>
      <w:r w:rsidRPr="003B742D">
        <w:rPr>
          <w:rFonts w:cs="Arial"/>
          <w:lang w:eastAsia="en-GB"/>
        </w:rPr>
        <w:t xml:space="preserve"> and responsibilities of </w:t>
      </w:r>
      <w:r w:rsidR="00123B94" w:rsidRPr="003B742D">
        <w:rPr>
          <w:rFonts w:cs="Arial"/>
          <w:lang w:eastAsia="en-GB"/>
        </w:rPr>
        <w:t>the</w:t>
      </w:r>
      <w:r w:rsidRPr="003B742D">
        <w:rPr>
          <w:rFonts w:cs="Arial"/>
          <w:lang w:eastAsia="en-GB"/>
        </w:rPr>
        <w:t xml:space="preserve"> role.</w:t>
      </w:r>
      <w:r w:rsidR="00973426" w:rsidRPr="003B742D">
        <w:rPr>
          <w:rFonts w:cs="Arial"/>
          <w:lang w:eastAsia="en-GB"/>
        </w:rPr>
        <w:t xml:space="preserve"> </w:t>
      </w:r>
      <w:r w:rsidRPr="003B742D">
        <w:rPr>
          <w:rFonts w:cs="Arial"/>
          <w:lang w:eastAsia="en-GB"/>
        </w:rPr>
        <w:t>A person specification de</w:t>
      </w:r>
      <w:r w:rsidR="00123B94" w:rsidRPr="003B742D">
        <w:rPr>
          <w:rFonts w:cs="Arial"/>
          <w:lang w:eastAsia="en-GB"/>
        </w:rPr>
        <w:t>scribe</w:t>
      </w:r>
      <w:r w:rsidRPr="003B742D">
        <w:rPr>
          <w:rFonts w:cs="Arial"/>
          <w:lang w:eastAsia="en-GB"/>
        </w:rPr>
        <w:t xml:space="preserve">s the requirements against which applicants will be assessed to </w:t>
      </w:r>
      <w:r w:rsidRPr="003B742D">
        <w:rPr>
          <w:rFonts w:cs="Arial"/>
        </w:rPr>
        <w:t>determine</w:t>
      </w:r>
      <w:r w:rsidRPr="003B742D">
        <w:rPr>
          <w:rFonts w:cs="Arial"/>
          <w:lang w:eastAsia="en-GB"/>
        </w:rPr>
        <w:t xml:space="preserve"> their suitability for the </w:t>
      </w:r>
      <w:r w:rsidR="00123B94" w:rsidRPr="003B742D">
        <w:rPr>
          <w:rFonts w:cs="Arial"/>
          <w:lang w:eastAsia="en-GB"/>
        </w:rPr>
        <w:t>role</w:t>
      </w:r>
      <w:r w:rsidRPr="003B742D">
        <w:rPr>
          <w:rFonts w:cs="Arial"/>
          <w:lang w:eastAsia="en-GB"/>
        </w:rPr>
        <w:t>.</w:t>
      </w:r>
      <w:r w:rsidR="00973426" w:rsidRPr="003B742D">
        <w:rPr>
          <w:rFonts w:cs="Arial"/>
          <w:lang w:eastAsia="en-GB"/>
        </w:rPr>
        <w:t xml:space="preserve"> </w:t>
      </w:r>
      <w:r w:rsidRPr="003B742D">
        <w:rPr>
          <w:rFonts w:cs="Arial"/>
          <w:lang w:eastAsia="en-GB"/>
        </w:rPr>
        <w:t xml:space="preserve">Person specifications must be attached to all role descriptions outlining the essential </w:t>
      </w:r>
      <w:r w:rsidR="003B495A" w:rsidRPr="003B742D">
        <w:rPr>
          <w:rFonts w:cs="Arial"/>
          <w:lang w:eastAsia="en-GB"/>
        </w:rPr>
        <w:t>and desirable criteria</w:t>
      </w:r>
      <w:r w:rsidR="003F7ABF" w:rsidRPr="003B742D">
        <w:rPr>
          <w:rFonts w:cs="Arial"/>
          <w:lang w:eastAsia="en-GB"/>
        </w:rPr>
        <w:t xml:space="preserve"> </w:t>
      </w:r>
      <w:r w:rsidRPr="003B742D">
        <w:rPr>
          <w:rFonts w:cs="Arial"/>
          <w:lang w:eastAsia="en-GB"/>
        </w:rPr>
        <w:t>the successful candidate</w:t>
      </w:r>
      <w:r w:rsidR="00123B94" w:rsidRPr="003B742D">
        <w:rPr>
          <w:rFonts w:cs="Arial"/>
          <w:lang w:eastAsia="en-GB"/>
        </w:rPr>
        <w:t xml:space="preserve"> needs to meet</w:t>
      </w:r>
      <w:r w:rsidR="00775C23">
        <w:rPr>
          <w:rFonts w:cs="Arial"/>
          <w:lang w:eastAsia="en-GB"/>
        </w:rPr>
        <w:t>.</w:t>
      </w:r>
      <w:r w:rsidR="00973426" w:rsidRPr="003B742D">
        <w:rPr>
          <w:rFonts w:cs="Arial"/>
          <w:lang w:eastAsia="en-GB"/>
        </w:rPr>
        <w:t xml:space="preserve"> </w:t>
      </w:r>
      <w:r w:rsidRPr="003B742D">
        <w:rPr>
          <w:rFonts w:cs="Arial"/>
          <w:lang w:eastAsia="en-GB"/>
        </w:rPr>
        <w:t xml:space="preserve">The criteria identified must be objective, </w:t>
      </w:r>
      <w:proofErr w:type="gramStart"/>
      <w:r w:rsidRPr="003B742D">
        <w:rPr>
          <w:rFonts w:cs="Arial"/>
          <w:lang w:eastAsia="en-GB"/>
        </w:rPr>
        <w:t>non-discriminatory</w:t>
      </w:r>
      <w:proofErr w:type="gramEnd"/>
      <w:r w:rsidRPr="003B742D">
        <w:rPr>
          <w:rFonts w:cs="Arial"/>
          <w:lang w:eastAsia="en-GB"/>
        </w:rPr>
        <w:t xml:space="preserve"> and relevant to the </w:t>
      </w:r>
      <w:r w:rsidR="00123B94" w:rsidRPr="003B742D">
        <w:rPr>
          <w:rFonts w:cs="Arial"/>
          <w:lang w:eastAsia="en-GB"/>
        </w:rPr>
        <w:t>need</w:t>
      </w:r>
      <w:r w:rsidRPr="003B742D">
        <w:rPr>
          <w:rFonts w:cs="Arial"/>
          <w:lang w:eastAsia="en-GB"/>
        </w:rPr>
        <w:t>s of the post.</w:t>
      </w:r>
    </w:p>
    <w:p w14:paraId="4924AF0A" w14:textId="77777777" w:rsidR="00861AF4" w:rsidRPr="006B4863" w:rsidRDefault="00861AF4" w:rsidP="00861AF4">
      <w:pPr>
        <w:numPr>
          <w:ilvl w:val="0"/>
          <w:numId w:val="25"/>
        </w:numPr>
        <w:spacing w:after="240"/>
        <w:ind w:left="567" w:hanging="567"/>
        <w:rPr>
          <w:rFonts w:cs="Arial"/>
          <w:shd w:val="clear" w:color="000000" w:fill="FFFFFF"/>
        </w:rPr>
      </w:pPr>
      <w:r w:rsidRPr="006B4863">
        <w:rPr>
          <w:rFonts w:cs="Arial"/>
          <w:shd w:val="clear" w:color="000000" w:fill="FFFFFF"/>
        </w:rPr>
        <w:t xml:space="preserve">The selection criteria in the person specification </w:t>
      </w:r>
      <w:r w:rsidRPr="00630D96">
        <w:rPr>
          <w:rFonts w:cs="Arial"/>
          <w:shd w:val="clear" w:color="000000" w:fill="FFFFFF"/>
        </w:rPr>
        <w:t xml:space="preserve">should </w:t>
      </w:r>
      <w:r w:rsidR="00411940" w:rsidRPr="00AF6DC5">
        <w:rPr>
          <w:rFonts w:cs="Arial"/>
          <w:shd w:val="clear" w:color="000000" w:fill="FFFFFF"/>
        </w:rPr>
        <w:t xml:space="preserve">explore </w:t>
      </w:r>
      <w:r w:rsidRPr="006B4863">
        <w:rPr>
          <w:rFonts w:cs="Arial"/>
          <w:shd w:val="clear" w:color="000000" w:fill="FFFFFF"/>
        </w:rPr>
        <w:t xml:space="preserve">the following, plus any other requirements relevant to the </w:t>
      </w:r>
      <w:proofErr w:type="gramStart"/>
      <w:r w:rsidRPr="006B4863">
        <w:rPr>
          <w:rFonts w:cs="Arial"/>
          <w:shd w:val="clear" w:color="000000" w:fill="FFFFFF"/>
        </w:rPr>
        <w:t>particular role</w:t>
      </w:r>
      <w:proofErr w:type="gramEnd"/>
      <w:r w:rsidRPr="006B4863">
        <w:rPr>
          <w:rFonts w:cs="Arial"/>
          <w:shd w:val="clear" w:color="000000" w:fill="FFFFFF"/>
        </w:rPr>
        <w:t xml:space="preserve">: </w:t>
      </w:r>
    </w:p>
    <w:p w14:paraId="26493B96" w14:textId="61D5ABAA" w:rsidR="00861AF4" w:rsidRPr="00BC722D" w:rsidRDefault="00861AF4" w:rsidP="00861AF4">
      <w:pPr>
        <w:pStyle w:val="Bullets"/>
        <w:numPr>
          <w:ilvl w:val="0"/>
          <w:numId w:val="26"/>
        </w:numPr>
        <w:ind w:left="1134" w:hanging="454"/>
        <w:rPr>
          <w:lang w:eastAsia="en-GB"/>
        </w:rPr>
      </w:pPr>
      <w:r w:rsidRPr="006578DB">
        <w:rPr>
          <w:b/>
          <w:bCs/>
          <w:lang w:eastAsia="en-GB"/>
        </w:rPr>
        <w:t>Ability to contribute to the work of the advisory body:</w:t>
      </w:r>
      <w:r w:rsidRPr="00630D96">
        <w:rPr>
          <w:lang w:eastAsia="en-GB"/>
        </w:rPr>
        <w:t xml:space="preserve"> assessed by considering the relevance of the</w:t>
      </w:r>
      <w:r w:rsidRPr="00BC722D">
        <w:rPr>
          <w:lang w:eastAsia="en-GB"/>
        </w:rPr>
        <w:t xml:space="preserve"> </w:t>
      </w:r>
      <w:r w:rsidR="002F34DE">
        <w:rPr>
          <w:lang w:eastAsia="en-GB"/>
        </w:rPr>
        <w:t xml:space="preserve">applicant’s </w:t>
      </w:r>
      <w:r w:rsidRPr="00BC722D">
        <w:rPr>
          <w:lang w:eastAsia="en-GB"/>
        </w:rPr>
        <w:t xml:space="preserve">professional or lay experience </w:t>
      </w:r>
      <w:r w:rsidR="002F34DE">
        <w:rPr>
          <w:lang w:eastAsia="en-GB"/>
        </w:rPr>
        <w:t xml:space="preserve">(including on multidisciplinary committees/groups) </w:t>
      </w:r>
      <w:r w:rsidRPr="00BC722D">
        <w:rPr>
          <w:lang w:eastAsia="en-GB"/>
        </w:rPr>
        <w:t>to the work of the advisory body (</w:t>
      </w:r>
      <w:r w:rsidR="003D37D3">
        <w:rPr>
          <w:lang w:eastAsia="en-GB"/>
        </w:rPr>
        <w:t>and</w:t>
      </w:r>
      <w:r w:rsidRPr="00BC722D">
        <w:rPr>
          <w:lang w:eastAsia="en-GB"/>
        </w:rPr>
        <w:t xml:space="preserve"> the </w:t>
      </w:r>
      <w:proofErr w:type="gramStart"/>
      <w:r w:rsidRPr="00BC722D">
        <w:rPr>
          <w:lang w:eastAsia="en-GB"/>
        </w:rPr>
        <w:t>particular role</w:t>
      </w:r>
      <w:proofErr w:type="gramEnd"/>
      <w:r w:rsidRPr="00BC722D">
        <w:rPr>
          <w:lang w:eastAsia="en-GB"/>
        </w:rPr>
        <w:t xml:space="preserve"> on the advisory body)</w:t>
      </w:r>
      <w:r w:rsidR="00A16302">
        <w:rPr>
          <w:lang w:eastAsia="en-GB"/>
        </w:rPr>
        <w:t xml:space="preserve">. </w:t>
      </w:r>
    </w:p>
    <w:p w14:paraId="627FA9EE" w14:textId="49319AB5" w:rsidR="00861AF4" w:rsidRPr="00BC722D" w:rsidRDefault="00861AF4" w:rsidP="00861AF4">
      <w:pPr>
        <w:pStyle w:val="Bullets"/>
        <w:numPr>
          <w:ilvl w:val="0"/>
          <w:numId w:val="26"/>
        </w:numPr>
        <w:ind w:left="1134" w:hanging="454"/>
        <w:rPr>
          <w:lang w:eastAsia="en-GB"/>
        </w:rPr>
      </w:pPr>
      <w:r w:rsidRPr="006578DB">
        <w:rPr>
          <w:b/>
          <w:bCs/>
          <w:lang w:eastAsia="en-GB"/>
        </w:rPr>
        <w:t>Ability to understand and interpret multiple complex data sets:</w:t>
      </w:r>
      <w:r w:rsidRPr="00BC722D">
        <w:rPr>
          <w:lang w:eastAsia="en-GB"/>
        </w:rPr>
        <w:t xml:space="preserve"> assessed by reviewing the </w:t>
      </w:r>
      <w:r w:rsidR="00174F34">
        <w:rPr>
          <w:lang w:eastAsia="en-GB"/>
        </w:rPr>
        <w:t xml:space="preserve">applicant’s </w:t>
      </w:r>
      <w:r w:rsidRPr="00BC722D">
        <w:rPr>
          <w:lang w:eastAsia="en-GB"/>
        </w:rPr>
        <w:t>qualifications</w:t>
      </w:r>
      <w:r w:rsidR="00174F34">
        <w:rPr>
          <w:lang w:eastAsia="en-GB"/>
        </w:rPr>
        <w:t xml:space="preserve"> (for non-lay </w:t>
      </w:r>
      <w:r w:rsidR="00DA7D46">
        <w:rPr>
          <w:lang w:eastAsia="en-GB"/>
        </w:rPr>
        <w:t>positions</w:t>
      </w:r>
      <w:r w:rsidR="00174F34">
        <w:rPr>
          <w:lang w:eastAsia="en-GB"/>
        </w:rPr>
        <w:t xml:space="preserve"> only) </w:t>
      </w:r>
      <w:r w:rsidRPr="00BC722D">
        <w:rPr>
          <w:lang w:eastAsia="en-GB"/>
        </w:rPr>
        <w:t>and experience</w:t>
      </w:r>
      <w:r w:rsidR="00DA7D46">
        <w:rPr>
          <w:lang w:eastAsia="en-GB"/>
        </w:rPr>
        <w:t xml:space="preserve"> in relevant roles</w:t>
      </w:r>
      <w:r w:rsidR="00174F34">
        <w:rPr>
          <w:lang w:eastAsia="en-GB"/>
        </w:rPr>
        <w:t xml:space="preserve"> (for lay and non-lay </w:t>
      </w:r>
      <w:r w:rsidR="00DA7D46">
        <w:rPr>
          <w:lang w:eastAsia="en-GB"/>
        </w:rPr>
        <w:t>positions</w:t>
      </w:r>
      <w:r w:rsidR="00174F34">
        <w:rPr>
          <w:lang w:eastAsia="en-GB"/>
        </w:rPr>
        <w:t>)</w:t>
      </w:r>
      <w:r w:rsidR="00DA7D46">
        <w:rPr>
          <w:lang w:eastAsia="en-GB"/>
        </w:rPr>
        <w:t xml:space="preserve">. </w:t>
      </w:r>
    </w:p>
    <w:p w14:paraId="56A6F164" w14:textId="664B407B" w:rsidR="00861AF4" w:rsidRPr="00AF6DC5" w:rsidRDefault="00861AF4" w:rsidP="00861AF4">
      <w:pPr>
        <w:pStyle w:val="Bullets"/>
        <w:numPr>
          <w:ilvl w:val="0"/>
          <w:numId w:val="26"/>
        </w:numPr>
        <w:spacing w:after="240"/>
        <w:ind w:left="1134" w:hanging="454"/>
        <w:rPr>
          <w:lang w:eastAsia="en-GB"/>
        </w:rPr>
      </w:pPr>
      <w:r w:rsidRPr="006578DB">
        <w:rPr>
          <w:b/>
          <w:bCs/>
          <w:lang w:eastAsia="en-GB"/>
        </w:rPr>
        <w:t>Nature of the motivation underpinning the application:</w:t>
      </w:r>
      <w:r w:rsidRPr="004D5C8E">
        <w:rPr>
          <w:lang w:eastAsia="en-GB"/>
        </w:rPr>
        <w:t xml:space="preserve"> assessed by reviewing the covering statement</w:t>
      </w:r>
      <w:r w:rsidR="004322A8">
        <w:rPr>
          <w:lang w:eastAsia="en-GB"/>
        </w:rPr>
        <w:t>/application form</w:t>
      </w:r>
      <w:r w:rsidRPr="004D5C8E">
        <w:rPr>
          <w:lang w:eastAsia="en-GB"/>
        </w:rPr>
        <w:t xml:space="preserve">, with a higher score given for more clearly articulated reasoning for applying for membership, and for reasons based on a desire to </w:t>
      </w:r>
      <w:proofErr w:type="gramStart"/>
      <w:r w:rsidRPr="004D5C8E">
        <w:rPr>
          <w:lang w:eastAsia="en-GB"/>
        </w:rPr>
        <w:t>make a contribution</w:t>
      </w:r>
      <w:proofErr w:type="gramEnd"/>
      <w:r w:rsidRPr="004D5C8E">
        <w:rPr>
          <w:lang w:eastAsia="en-GB"/>
        </w:rPr>
        <w:t xml:space="preserve"> to the general good, rather than for career enhan</w:t>
      </w:r>
      <w:r w:rsidRPr="00582BDC">
        <w:rPr>
          <w:lang w:eastAsia="en-GB"/>
        </w:rPr>
        <w:t>cement.</w:t>
      </w:r>
    </w:p>
    <w:p w14:paraId="5D8772AD" w14:textId="77777777" w:rsidR="006B4863" w:rsidRPr="00630D96" w:rsidRDefault="006B4863" w:rsidP="00861AF4">
      <w:pPr>
        <w:pStyle w:val="Bullets"/>
        <w:numPr>
          <w:ilvl w:val="0"/>
          <w:numId w:val="26"/>
        </w:numPr>
        <w:spacing w:after="240"/>
        <w:ind w:left="1134" w:hanging="454"/>
        <w:rPr>
          <w:lang w:eastAsia="en-GB"/>
        </w:rPr>
      </w:pPr>
      <w:r w:rsidRPr="006578DB">
        <w:rPr>
          <w:b/>
          <w:bCs/>
          <w:lang w:eastAsia="en-GB"/>
        </w:rPr>
        <w:t>Equality and diversity:</w:t>
      </w:r>
      <w:r w:rsidRPr="00AF6DC5">
        <w:rPr>
          <w:lang w:eastAsia="en-GB"/>
        </w:rPr>
        <w:t xml:space="preserve"> </w:t>
      </w:r>
      <w:r w:rsidRPr="006B4863">
        <w:rPr>
          <w:rFonts w:cs="Arial"/>
          <w:lang w:eastAsia="en-GB"/>
        </w:rPr>
        <w:t>a commitment to eliminating unlawful discrimination, advancing e</w:t>
      </w:r>
      <w:r w:rsidR="003D37D3">
        <w:rPr>
          <w:rFonts w:cs="Arial"/>
          <w:lang w:eastAsia="en-GB"/>
        </w:rPr>
        <w:t xml:space="preserve">quality and an understanding </w:t>
      </w:r>
      <w:r w:rsidRPr="006B4863">
        <w:rPr>
          <w:rFonts w:cs="Arial"/>
          <w:lang w:eastAsia="en-GB"/>
        </w:rPr>
        <w:t xml:space="preserve">or awareness of the issues of inequality </w:t>
      </w:r>
      <w:r w:rsidRPr="00630D96">
        <w:rPr>
          <w:rFonts w:cs="Arial"/>
          <w:lang w:eastAsia="en-GB"/>
        </w:rPr>
        <w:t xml:space="preserve">in health, public </w:t>
      </w:r>
      <w:proofErr w:type="gramStart"/>
      <w:r w:rsidRPr="00630D96">
        <w:rPr>
          <w:rFonts w:cs="Arial"/>
          <w:lang w:eastAsia="en-GB"/>
        </w:rPr>
        <w:t>health</w:t>
      </w:r>
      <w:proofErr w:type="gramEnd"/>
      <w:r w:rsidRPr="00630D96">
        <w:rPr>
          <w:rFonts w:cs="Arial"/>
          <w:lang w:eastAsia="en-GB"/>
        </w:rPr>
        <w:t xml:space="preserve"> and social care settings</w:t>
      </w:r>
      <w:r w:rsidR="00380850">
        <w:rPr>
          <w:rFonts w:cs="Arial"/>
          <w:lang w:eastAsia="en-GB"/>
        </w:rPr>
        <w:t xml:space="preserve"> (this may be assessed through the interview questions to the shortlisted candidates). </w:t>
      </w:r>
    </w:p>
    <w:p w14:paraId="30473F86" w14:textId="3F41DEA9" w:rsidR="00637D5D" w:rsidRDefault="0069501A" w:rsidP="00221910">
      <w:pPr>
        <w:pStyle w:val="Paragraph"/>
        <w:numPr>
          <w:ilvl w:val="0"/>
          <w:numId w:val="25"/>
        </w:numPr>
        <w:ind w:left="567" w:hanging="501"/>
        <w:rPr>
          <w:rFonts w:cs="Arial"/>
          <w:lang w:eastAsia="en-GB"/>
        </w:rPr>
      </w:pPr>
      <w:r w:rsidRPr="003B742D">
        <w:rPr>
          <w:rFonts w:cs="Arial"/>
          <w:lang w:eastAsia="en-GB"/>
        </w:rPr>
        <w:t xml:space="preserve">Role descriptions </w:t>
      </w:r>
      <w:r w:rsidR="00123B94" w:rsidRPr="003B742D">
        <w:rPr>
          <w:rFonts w:cs="Arial"/>
          <w:lang w:eastAsia="en-GB"/>
        </w:rPr>
        <w:t xml:space="preserve">must </w:t>
      </w:r>
      <w:r w:rsidRPr="003B742D">
        <w:rPr>
          <w:rFonts w:cs="Arial"/>
          <w:lang w:eastAsia="en-GB"/>
        </w:rPr>
        <w:t>include responsibility for ensuring</w:t>
      </w:r>
      <w:r w:rsidR="00123B94" w:rsidRPr="003B742D">
        <w:rPr>
          <w:rFonts w:cs="Arial"/>
          <w:lang w:eastAsia="en-GB"/>
        </w:rPr>
        <w:t xml:space="preserve"> there is</w:t>
      </w:r>
      <w:r w:rsidRPr="003B742D">
        <w:rPr>
          <w:rFonts w:cs="Arial"/>
          <w:lang w:eastAsia="en-GB"/>
        </w:rPr>
        <w:t xml:space="preserve"> appropriate consideration of the implications of guidance for equality</w:t>
      </w:r>
      <w:r w:rsidR="006E7B3B" w:rsidRPr="003B742D">
        <w:rPr>
          <w:rFonts w:cs="Arial"/>
          <w:lang w:eastAsia="en-GB"/>
        </w:rPr>
        <w:t xml:space="preserve"> (adapted according to whether the roles are for chairs or members)</w:t>
      </w:r>
      <w:r w:rsidR="00A16302">
        <w:rPr>
          <w:rFonts w:cs="Arial"/>
          <w:lang w:eastAsia="en-GB"/>
        </w:rPr>
        <w:t xml:space="preserve">. </w:t>
      </w:r>
    </w:p>
    <w:p w14:paraId="385CC801" w14:textId="77777777" w:rsidR="00637D5D" w:rsidRPr="00637D5D" w:rsidRDefault="00637D5D" w:rsidP="00221910">
      <w:pPr>
        <w:pStyle w:val="Paragraph"/>
        <w:numPr>
          <w:ilvl w:val="0"/>
          <w:numId w:val="25"/>
        </w:numPr>
        <w:ind w:left="567" w:hanging="501"/>
        <w:rPr>
          <w:rFonts w:cs="Arial"/>
          <w:lang w:eastAsia="en-GB"/>
        </w:rPr>
      </w:pPr>
      <w:r w:rsidRPr="00637D5D">
        <w:rPr>
          <w:rFonts w:cs="Arial"/>
          <w:lang w:eastAsia="en-GB"/>
        </w:rPr>
        <w:t xml:space="preserve">Any committee members or chairs who are appointed because of their </w:t>
      </w:r>
      <w:proofErr w:type="gramStart"/>
      <w:r w:rsidR="005A7FEC">
        <w:rPr>
          <w:rFonts w:cs="Arial"/>
          <w:lang w:eastAsia="en-GB"/>
        </w:rPr>
        <w:t>up to date</w:t>
      </w:r>
      <w:proofErr w:type="gramEnd"/>
      <w:r w:rsidR="005A7FEC">
        <w:rPr>
          <w:rFonts w:cs="Arial"/>
          <w:lang w:eastAsia="en-GB"/>
        </w:rPr>
        <w:t xml:space="preserve"> professional health</w:t>
      </w:r>
      <w:r w:rsidR="00710FB9">
        <w:rPr>
          <w:rFonts w:cs="Arial"/>
          <w:lang w:eastAsia="en-GB"/>
        </w:rPr>
        <w:t xml:space="preserve"> and </w:t>
      </w:r>
      <w:r w:rsidR="005A7FEC">
        <w:rPr>
          <w:rFonts w:cs="Arial"/>
          <w:lang w:eastAsia="en-GB"/>
        </w:rPr>
        <w:t xml:space="preserve">care </w:t>
      </w:r>
      <w:r w:rsidR="00710FB9">
        <w:rPr>
          <w:rFonts w:cs="Arial"/>
          <w:lang w:eastAsia="en-GB"/>
        </w:rPr>
        <w:t xml:space="preserve">service </w:t>
      </w:r>
      <w:r w:rsidR="005A7FEC">
        <w:rPr>
          <w:rFonts w:cs="Arial"/>
          <w:lang w:eastAsia="en-GB"/>
        </w:rPr>
        <w:t>knowledge</w:t>
      </w:r>
      <w:r w:rsidR="003D37D3">
        <w:rPr>
          <w:rFonts w:cs="Arial"/>
          <w:lang w:eastAsia="en-GB"/>
        </w:rPr>
        <w:t>,</w:t>
      </w:r>
      <w:r w:rsidR="005A7FEC">
        <w:rPr>
          <w:rFonts w:cs="Arial"/>
          <w:lang w:eastAsia="en-GB"/>
        </w:rPr>
        <w:t xml:space="preserve"> and experience </w:t>
      </w:r>
      <w:r w:rsidR="00710FB9">
        <w:rPr>
          <w:rFonts w:cs="Arial"/>
          <w:lang w:eastAsia="en-GB"/>
        </w:rPr>
        <w:t>and work in a regulated profession</w:t>
      </w:r>
      <w:r w:rsidR="003D37D3">
        <w:rPr>
          <w:rFonts w:cs="Arial"/>
          <w:lang w:eastAsia="en-GB"/>
        </w:rPr>
        <w:t>,</w:t>
      </w:r>
      <w:r w:rsidR="00710FB9">
        <w:rPr>
          <w:rFonts w:cs="Arial"/>
          <w:lang w:eastAsia="en-GB"/>
        </w:rPr>
        <w:t xml:space="preserve"> </w:t>
      </w:r>
      <w:r w:rsidR="005A7FEC">
        <w:rPr>
          <w:rFonts w:cs="Arial"/>
          <w:lang w:eastAsia="en-GB"/>
        </w:rPr>
        <w:t xml:space="preserve">should have an active registration with the appropriate professional body when they are appointed and when their appointment is renewed. For medical committee members or chairs, this includes </w:t>
      </w:r>
      <w:r w:rsidRPr="00637D5D">
        <w:rPr>
          <w:rFonts w:cs="Arial"/>
          <w:lang w:eastAsia="en-GB"/>
        </w:rPr>
        <w:t>a licence to practise</w:t>
      </w:r>
      <w:r w:rsidR="005A7FEC">
        <w:rPr>
          <w:rFonts w:cs="Arial"/>
          <w:lang w:eastAsia="en-GB"/>
        </w:rPr>
        <w:t xml:space="preserve">. </w:t>
      </w:r>
    </w:p>
    <w:p w14:paraId="5A719D69" w14:textId="77777777" w:rsidR="0069501A" w:rsidRPr="003B742D" w:rsidRDefault="0069501A" w:rsidP="00A65FF1">
      <w:pPr>
        <w:pStyle w:val="Heading1"/>
      </w:pPr>
      <w:r w:rsidRPr="003B742D">
        <w:t>Applications</w:t>
      </w:r>
    </w:p>
    <w:p w14:paraId="53B0B72F" w14:textId="77777777" w:rsidR="0069501A" w:rsidRPr="003B742D" w:rsidRDefault="0069501A" w:rsidP="00962A3C">
      <w:pPr>
        <w:pStyle w:val="Paragraph"/>
        <w:numPr>
          <w:ilvl w:val="0"/>
          <w:numId w:val="25"/>
        </w:numPr>
        <w:ind w:left="567" w:hanging="501"/>
        <w:rPr>
          <w:rFonts w:cs="Arial"/>
        </w:rPr>
      </w:pPr>
      <w:r w:rsidRPr="003B742D">
        <w:rPr>
          <w:rFonts w:cs="Arial"/>
        </w:rPr>
        <w:t xml:space="preserve">Applications for </w:t>
      </w:r>
      <w:r w:rsidR="00EA2A07" w:rsidRPr="003B742D">
        <w:rPr>
          <w:rFonts w:cs="Arial"/>
        </w:rPr>
        <w:t xml:space="preserve">chairs and </w:t>
      </w:r>
      <w:r w:rsidR="00BB2D38">
        <w:rPr>
          <w:rFonts w:cs="Arial"/>
        </w:rPr>
        <w:t xml:space="preserve">non-lay </w:t>
      </w:r>
      <w:r w:rsidRPr="003B742D">
        <w:rPr>
          <w:rFonts w:cs="Arial"/>
        </w:rPr>
        <w:t>member</w:t>
      </w:r>
      <w:r w:rsidR="00E84782">
        <w:rPr>
          <w:rFonts w:cs="Arial"/>
        </w:rPr>
        <w:t xml:space="preserve"> role</w:t>
      </w:r>
      <w:r w:rsidRPr="003B742D">
        <w:rPr>
          <w:rFonts w:cs="Arial"/>
        </w:rPr>
        <w:t>s</w:t>
      </w:r>
      <w:r w:rsidR="00EA2A07" w:rsidRPr="003B742D">
        <w:rPr>
          <w:rFonts w:cs="Arial"/>
        </w:rPr>
        <w:t xml:space="preserve"> must </w:t>
      </w:r>
      <w:r w:rsidRPr="003B742D">
        <w:rPr>
          <w:rFonts w:cs="Arial"/>
        </w:rPr>
        <w:t>include:</w:t>
      </w:r>
    </w:p>
    <w:p w14:paraId="3D707172" w14:textId="77777777" w:rsidR="008E0967" w:rsidRPr="003B742D" w:rsidRDefault="008E0967" w:rsidP="00962A3C">
      <w:pPr>
        <w:pStyle w:val="Bullets"/>
        <w:numPr>
          <w:ilvl w:val="0"/>
          <w:numId w:val="22"/>
        </w:numPr>
        <w:tabs>
          <w:tab w:val="clear" w:pos="1440"/>
        </w:tabs>
        <w:ind w:left="1134" w:hanging="454"/>
        <w:rPr>
          <w:lang w:eastAsia="en-GB"/>
        </w:rPr>
      </w:pPr>
      <w:r w:rsidRPr="003B742D">
        <w:rPr>
          <w:lang w:eastAsia="en-GB"/>
        </w:rPr>
        <w:lastRenderedPageBreak/>
        <w:t>an applica</w:t>
      </w:r>
      <w:r w:rsidR="004E3FC3" w:rsidRPr="003B742D">
        <w:rPr>
          <w:lang w:eastAsia="en-GB"/>
        </w:rPr>
        <w:t xml:space="preserve">nt </w:t>
      </w:r>
      <w:r w:rsidRPr="003B742D">
        <w:rPr>
          <w:lang w:eastAsia="en-GB"/>
        </w:rPr>
        <w:t>information form</w:t>
      </w:r>
    </w:p>
    <w:p w14:paraId="1DBD076B" w14:textId="77777777" w:rsidR="0069501A" w:rsidRPr="003B742D" w:rsidRDefault="001301F0" w:rsidP="00962A3C">
      <w:pPr>
        <w:pStyle w:val="Bullets"/>
        <w:numPr>
          <w:ilvl w:val="0"/>
          <w:numId w:val="22"/>
        </w:numPr>
        <w:tabs>
          <w:tab w:val="clear" w:pos="1440"/>
        </w:tabs>
        <w:ind w:left="1134" w:hanging="454"/>
        <w:rPr>
          <w:lang w:eastAsia="en-GB"/>
        </w:rPr>
      </w:pPr>
      <w:r w:rsidRPr="003B742D">
        <w:rPr>
          <w:lang w:eastAsia="en-GB"/>
        </w:rPr>
        <w:t>a</w:t>
      </w:r>
      <w:r w:rsidR="0069501A" w:rsidRPr="003B742D">
        <w:rPr>
          <w:lang w:eastAsia="en-GB"/>
        </w:rPr>
        <w:t xml:space="preserve"> </w:t>
      </w:r>
      <w:r w:rsidR="00123B94" w:rsidRPr="003B742D">
        <w:rPr>
          <w:lang w:eastAsia="en-GB"/>
        </w:rPr>
        <w:t>brief</w:t>
      </w:r>
      <w:r w:rsidR="0069501A" w:rsidRPr="003B742D">
        <w:rPr>
          <w:lang w:eastAsia="en-GB"/>
        </w:rPr>
        <w:t xml:space="preserve"> CV</w:t>
      </w:r>
    </w:p>
    <w:p w14:paraId="77D26803" w14:textId="77777777" w:rsidR="0069501A" w:rsidRPr="003B742D" w:rsidRDefault="001301F0" w:rsidP="00962A3C">
      <w:pPr>
        <w:pStyle w:val="Bullets"/>
        <w:numPr>
          <w:ilvl w:val="0"/>
          <w:numId w:val="22"/>
        </w:numPr>
        <w:tabs>
          <w:tab w:val="clear" w:pos="1440"/>
        </w:tabs>
        <w:ind w:left="1134" w:hanging="454"/>
        <w:rPr>
          <w:lang w:eastAsia="en-GB"/>
        </w:rPr>
      </w:pPr>
      <w:r w:rsidRPr="003B742D">
        <w:rPr>
          <w:lang w:eastAsia="en-GB"/>
        </w:rPr>
        <w:t>a</w:t>
      </w:r>
      <w:r w:rsidR="0069501A" w:rsidRPr="003B742D">
        <w:rPr>
          <w:lang w:eastAsia="en-GB"/>
        </w:rPr>
        <w:t xml:space="preserve"> cover</w:t>
      </w:r>
      <w:r w:rsidR="006E7B3B" w:rsidRPr="003B742D">
        <w:rPr>
          <w:lang w:eastAsia="en-GB"/>
        </w:rPr>
        <w:t>ing</w:t>
      </w:r>
      <w:r w:rsidR="0069501A" w:rsidRPr="003B742D">
        <w:rPr>
          <w:lang w:eastAsia="en-GB"/>
        </w:rPr>
        <w:t xml:space="preserve"> letter explaining how they meet the criteria in the person specification and their motivation f</w:t>
      </w:r>
      <w:r w:rsidR="003B495A" w:rsidRPr="003B742D">
        <w:rPr>
          <w:lang w:eastAsia="en-GB"/>
        </w:rPr>
        <w:t xml:space="preserve">or applying for the </w:t>
      </w:r>
      <w:r w:rsidR="00123B94" w:rsidRPr="003B742D">
        <w:rPr>
          <w:lang w:eastAsia="en-GB"/>
        </w:rPr>
        <w:t>role</w:t>
      </w:r>
      <w:r w:rsidR="003B495A" w:rsidRPr="003B742D">
        <w:rPr>
          <w:lang w:eastAsia="en-GB"/>
        </w:rPr>
        <w:t xml:space="preserve"> (max</w:t>
      </w:r>
      <w:r w:rsidRPr="003B742D">
        <w:rPr>
          <w:lang w:eastAsia="en-GB"/>
        </w:rPr>
        <w:t>imum</w:t>
      </w:r>
      <w:r w:rsidR="003B495A" w:rsidRPr="003B742D">
        <w:rPr>
          <w:lang w:eastAsia="en-GB"/>
        </w:rPr>
        <w:t xml:space="preserve"> 2</w:t>
      </w:r>
      <w:r w:rsidR="001D3C78" w:rsidRPr="003B742D">
        <w:rPr>
          <w:lang w:eastAsia="en-GB"/>
        </w:rPr>
        <w:t> </w:t>
      </w:r>
      <w:r w:rsidR="0069501A" w:rsidRPr="003B742D">
        <w:rPr>
          <w:lang w:eastAsia="en-GB"/>
        </w:rPr>
        <w:t>page</w:t>
      </w:r>
      <w:r w:rsidRPr="003B742D">
        <w:rPr>
          <w:lang w:eastAsia="en-GB"/>
        </w:rPr>
        <w:t>s</w:t>
      </w:r>
      <w:r w:rsidR="0069501A" w:rsidRPr="003B742D">
        <w:rPr>
          <w:lang w:eastAsia="en-GB"/>
        </w:rPr>
        <w:t>)</w:t>
      </w:r>
    </w:p>
    <w:p w14:paraId="5DED3A9E" w14:textId="77777777" w:rsidR="0069501A" w:rsidRPr="003B742D" w:rsidRDefault="001301F0" w:rsidP="00962A3C">
      <w:pPr>
        <w:pStyle w:val="Bullets"/>
        <w:numPr>
          <w:ilvl w:val="0"/>
          <w:numId w:val="22"/>
        </w:numPr>
        <w:tabs>
          <w:tab w:val="clear" w:pos="1440"/>
        </w:tabs>
        <w:ind w:left="1134" w:hanging="454"/>
        <w:rPr>
          <w:lang w:eastAsia="en-GB"/>
        </w:rPr>
      </w:pPr>
      <w:r w:rsidRPr="003B742D">
        <w:rPr>
          <w:lang w:eastAsia="en-GB"/>
        </w:rPr>
        <w:t>a</w:t>
      </w:r>
      <w:r w:rsidR="00360590" w:rsidRPr="003B742D">
        <w:rPr>
          <w:lang w:eastAsia="en-GB"/>
        </w:rPr>
        <w:t xml:space="preserve"> completed declaration</w:t>
      </w:r>
      <w:r w:rsidR="00EE4ADE" w:rsidRPr="003B742D">
        <w:rPr>
          <w:lang w:eastAsia="en-GB"/>
        </w:rPr>
        <w:t>s</w:t>
      </w:r>
      <w:r w:rsidR="00360590" w:rsidRPr="003B742D">
        <w:rPr>
          <w:lang w:eastAsia="en-GB"/>
        </w:rPr>
        <w:t xml:space="preserve"> of </w:t>
      </w:r>
      <w:proofErr w:type="gramStart"/>
      <w:r w:rsidR="00360590" w:rsidRPr="003B742D">
        <w:rPr>
          <w:lang w:eastAsia="en-GB"/>
        </w:rPr>
        <w:t>i</w:t>
      </w:r>
      <w:r w:rsidR="0069501A" w:rsidRPr="003B742D">
        <w:rPr>
          <w:lang w:eastAsia="en-GB"/>
        </w:rPr>
        <w:t>nterests</w:t>
      </w:r>
      <w:proofErr w:type="gramEnd"/>
      <w:r w:rsidR="0069501A" w:rsidRPr="003B742D">
        <w:rPr>
          <w:lang w:eastAsia="en-GB"/>
        </w:rPr>
        <w:t xml:space="preserve"> form</w:t>
      </w:r>
    </w:p>
    <w:p w14:paraId="70EE9F3B" w14:textId="77777777" w:rsidR="0069501A" w:rsidRPr="003B742D" w:rsidRDefault="001301F0" w:rsidP="00962A3C">
      <w:pPr>
        <w:pStyle w:val="Bullets"/>
        <w:numPr>
          <w:ilvl w:val="0"/>
          <w:numId w:val="22"/>
        </w:numPr>
        <w:tabs>
          <w:tab w:val="clear" w:pos="1440"/>
        </w:tabs>
        <w:spacing w:after="240"/>
        <w:ind w:left="1134" w:hanging="454"/>
        <w:rPr>
          <w:lang w:eastAsia="en-GB"/>
        </w:rPr>
      </w:pPr>
      <w:r w:rsidRPr="003B742D">
        <w:rPr>
          <w:lang w:eastAsia="en-GB"/>
        </w:rPr>
        <w:t>t</w:t>
      </w:r>
      <w:r w:rsidR="0069501A" w:rsidRPr="003B742D">
        <w:rPr>
          <w:lang w:eastAsia="en-GB"/>
        </w:rPr>
        <w:t xml:space="preserve">he names and contact details </w:t>
      </w:r>
      <w:r w:rsidR="00123B94" w:rsidRPr="003B742D">
        <w:rPr>
          <w:lang w:eastAsia="en-GB"/>
        </w:rPr>
        <w:t>of</w:t>
      </w:r>
      <w:r w:rsidR="0069501A" w:rsidRPr="003B742D">
        <w:rPr>
          <w:lang w:eastAsia="en-GB"/>
        </w:rPr>
        <w:t xml:space="preserve"> </w:t>
      </w:r>
      <w:r w:rsidR="006E7B3B" w:rsidRPr="003B742D">
        <w:rPr>
          <w:lang w:eastAsia="en-GB"/>
        </w:rPr>
        <w:t>2</w:t>
      </w:r>
      <w:r w:rsidR="00123B94" w:rsidRPr="003B742D">
        <w:rPr>
          <w:lang w:eastAsia="en-GB"/>
        </w:rPr>
        <w:t> </w:t>
      </w:r>
      <w:r w:rsidR="0069501A" w:rsidRPr="003B742D">
        <w:rPr>
          <w:lang w:eastAsia="en-GB"/>
        </w:rPr>
        <w:t>referees</w:t>
      </w:r>
      <w:r w:rsidRPr="003B742D">
        <w:rPr>
          <w:lang w:eastAsia="en-GB"/>
        </w:rPr>
        <w:t>.</w:t>
      </w:r>
    </w:p>
    <w:p w14:paraId="0D5F807D"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Applications for lay </w:t>
      </w:r>
      <w:r w:rsidRPr="003B742D">
        <w:rPr>
          <w:rFonts w:cs="Arial"/>
        </w:rPr>
        <w:t>member</w:t>
      </w:r>
      <w:r w:rsidR="00E84782">
        <w:rPr>
          <w:rFonts w:cs="Arial"/>
        </w:rPr>
        <w:t xml:space="preserve"> role</w:t>
      </w:r>
      <w:r w:rsidRPr="003B742D">
        <w:rPr>
          <w:rFonts w:cs="Arial"/>
        </w:rPr>
        <w:t>s</w:t>
      </w:r>
      <w:r w:rsidRPr="003B742D">
        <w:rPr>
          <w:rFonts w:cs="Arial"/>
          <w:lang w:eastAsia="en-GB"/>
        </w:rPr>
        <w:t xml:space="preserve"> </w:t>
      </w:r>
      <w:r w:rsidR="00E84782">
        <w:rPr>
          <w:rFonts w:cs="Arial"/>
          <w:lang w:eastAsia="en-GB"/>
        </w:rPr>
        <w:t>must</w:t>
      </w:r>
      <w:r w:rsidR="00E84782" w:rsidRPr="003B742D">
        <w:rPr>
          <w:rFonts w:cs="Arial"/>
          <w:lang w:eastAsia="en-GB"/>
        </w:rPr>
        <w:t xml:space="preserve"> </w:t>
      </w:r>
      <w:r w:rsidRPr="003B742D">
        <w:rPr>
          <w:rFonts w:cs="Arial"/>
          <w:lang w:eastAsia="en-GB"/>
        </w:rPr>
        <w:t>include</w:t>
      </w:r>
      <w:r w:rsidR="00123B94" w:rsidRPr="003B742D">
        <w:rPr>
          <w:rFonts w:cs="Arial"/>
          <w:lang w:eastAsia="en-GB"/>
        </w:rPr>
        <w:t xml:space="preserve"> the following completed forms</w:t>
      </w:r>
      <w:r w:rsidRPr="003B742D">
        <w:rPr>
          <w:rFonts w:cs="Arial"/>
          <w:lang w:eastAsia="en-GB"/>
        </w:rPr>
        <w:t>:</w:t>
      </w:r>
    </w:p>
    <w:p w14:paraId="23D0FE2C" w14:textId="77777777" w:rsidR="0069501A" w:rsidRPr="003B742D" w:rsidRDefault="006E7B3B" w:rsidP="00962A3C">
      <w:pPr>
        <w:pStyle w:val="Bullets"/>
        <w:numPr>
          <w:ilvl w:val="0"/>
          <w:numId w:val="22"/>
        </w:numPr>
        <w:tabs>
          <w:tab w:val="clear" w:pos="1440"/>
        </w:tabs>
        <w:ind w:left="1134" w:hanging="454"/>
        <w:rPr>
          <w:lang w:eastAsia="en-GB"/>
        </w:rPr>
      </w:pPr>
      <w:r w:rsidRPr="003B742D">
        <w:rPr>
          <w:rFonts w:cs="Arial"/>
          <w:lang w:eastAsia="en-GB"/>
        </w:rPr>
        <w:t>Public Involvement Programme</w:t>
      </w:r>
      <w:r w:rsidRPr="003B742D" w:rsidDel="006E7B3B">
        <w:rPr>
          <w:lang w:eastAsia="en-GB"/>
        </w:rPr>
        <w:t xml:space="preserve"> </w:t>
      </w:r>
      <w:r w:rsidR="0069501A" w:rsidRPr="003B742D">
        <w:rPr>
          <w:lang w:eastAsia="en-GB"/>
        </w:rPr>
        <w:t>application</w:t>
      </w:r>
      <w:r w:rsidR="00351BD1">
        <w:rPr>
          <w:lang w:eastAsia="en-GB"/>
        </w:rPr>
        <w:t xml:space="preserve"> form (which includes details of 2 referees)</w:t>
      </w:r>
    </w:p>
    <w:p w14:paraId="23B3B1C2" w14:textId="77777777" w:rsidR="0069501A" w:rsidRPr="003B742D" w:rsidRDefault="003B495A" w:rsidP="00962A3C">
      <w:pPr>
        <w:pStyle w:val="Bullets"/>
        <w:numPr>
          <w:ilvl w:val="0"/>
          <w:numId w:val="22"/>
        </w:numPr>
        <w:tabs>
          <w:tab w:val="clear" w:pos="1440"/>
        </w:tabs>
        <w:spacing w:after="240"/>
        <w:ind w:left="1134" w:hanging="454"/>
        <w:rPr>
          <w:lang w:eastAsia="en-GB"/>
        </w:rPr>
      </w:pPr>
      <w:r w:rsidRPr="003B742D">
        <w:rPr>
          <w:lang w:eastAsia="en-GB"/>
        </w:rPr>
        <w:t>declaration</w:t>
      </w:r>
      <w:r w:rsidR="00EE4ADE" w:rsidRPr="003B742D">
        <w:rPr>
          <w:lang w:eastAsia="en-GB"/>
        </w:rPr>
        <w:t>s</w:t>
      </w:r>
      <w:r w:rsidRPr="003B742D">
        <w:rPr>
          <w:lang w:eastAsia="en-GB"/>
        </w:rPr>
        <w:t xml:space="preserve"> of i</w:t>
      </w:r>
      <w:r w:rsidR="0069501A" w:rsidRPr="003B742D">
        <w:rPr>
          <w:lang w:eastAsia="en-GB"/>
        </w:rPr>
        <w:t>nterests</w:t>
      </w:r>
      <w:r w:rsidR="001301F0" w:rsidRPr="003B742D">
        <w:rPr>
          <w:lang w:eastAsia="en-GB"/>
        </w:rPr>
        <w:t>.</w:t>
      </w:r>
    </w:p>
    <w:p w14:paraId="3FB715CD"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Applicants are </w:t>
      </w:r>
      <w:r w:rsidR="00E84782">
        <w:rPr>
          <w:rFonts w:cs="Arial"/>
          <w:lang w:eastAsia="en-GB"/>
        </w:rPr>
        <w:t>asked</w:t>
      </w:r>
      <w:r w:rsidR="00360590" w:rsidRPr="003B742D">
        <w:rPr>
          <w:rFonts w:cs="Arial"/>
          <w:lang w:eastAsia="en-GB"/>
        </w:rPr>
        <w:t xml:space="preserve"> to complete the </w:t>
      </w:r>
      <w:r w:rsidR="006E7B3B" w:rsidRPr="003B742D">
        <w:rPr>
          <w:rFonts w:cs="Arial"/>
          <w:lang w:eastAsia="en-GB"/>
        </w:rPr>
        <w:t>e</w:t>
      </w:r>
      <w:r w:rsidR="00360590" w:rsidRPr="003B742D">
        <w:rPr>
          <w:rFonts w:cs="Arial"/>
          <w:lang w:eastAsia="en-GB"/>
        </w:rPr>
        <w:t>quality m</w:t>
      </w:r>
      <w:r w:rsidRPr="003B742D">
        <w:rPr>
          <w:rFonts w:cs="Arial"/>
          <w:lang w:eastAsia="en-GB"/>
        </w:rPr>
        <w:t>onitoring form</w:t>
      </w:r>
      <w:r w:rsidR="00E84782">
        <w:rPr>
          <w:rFonts w:cs="Arial"/>
          <w:lang w:eastAsia="en-GB"/>
        </w:rPr>
        <w:t>, but this is not compulsory</w:t>
      </w:r>
      <w:r w:rsidRPr="003B742D">
        <w:rPr>
          <w:rFonts w:cs="Arial"/>
          <w:lang w:eastAsia="en-GB"/>
        </w:rPr>
        <w:t>.</w:t>
      </w:r>
    </w:p>
    <w:p w14:paraId="6DCC2765" w14:textId="42A4A418"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The closing time </w:t>
      </w:r>
      <w:r w:rsidR="00CD06EF" w:rsidRPr="003B742D">
        <w:rPr>
          <w:rFonts w:cs="Arial"/>
          <w:lang w:eastAsia="en-GB"/>
        </w:rPr>
        <w:t xml:space="preserve">for applications </w:t>
      </w:r>
      <w:r w:rsidRPr="003B742D">
        <w:rPr>
          <w:rFonts w:cs="Arial"/>
          <w:lang w:eastAsia="en-GB"/>
        </w:rPr>
        <w:t xml:space="preserve">will be </w:t>
      </w:r>
      <w:r w:rsidR="00BB2D38">
        <w:rPr>
          <w:rFonts w:cs="Arial"/>
          <w:lang w:eastAsia="en-GB"/>
        </w:rPr>
        <w:t xml:space="preserve">midnight </w:t>
      </w:r>
      <w:r w:rsidRPr="003B742D">
        <w:rPr>
          <w:rFonts w:cs="Arial"/>
          <w:lang w:eastAsia="en-GB"/>
        </w:rPr>
        <w:t xml:space="preserve">on the closing date. Late applications will not be considered unless an extension to the closing date has been </w:t>
      </w:r>
      <w:r w:rsidR="00013A03" w:rsidRPr="003B742D">
        <w:rPr>
          <w:rFonts w:cs="Arial"/>
        </w:rPr>
        <w:t>previously</w:t>
      </w:r>
      <w:r w:rsidR="00013A03" w:rsidRPr="003B742D">
        <w:rPr>
          <w:rFonts w:cs="Arial"/>
          <w:lang w:eastAsia="en-GB"/>
        </w:rPr>
        <w:t xml:space="preserve"> </w:t>
      </w:r>
      <w:r w:rsidRPr="003B742D">
        <w:rPr>
          <w:rFonts w:cs="Arial"/>
          <w:lang w:eastAsia="en-GB"/>
        </w:rPr>
        <w:t>agreed</w:t>
      </w:r>
      <w:r w:rsidR="00832997">
        <w:rPr>
          <w:rFonts w:cs="Arial"/>
          <w:lang w:eastAsia="en-GB"/>
        </w:rPr>
        <w:t xml:space="preserve"> or a senior member of the programme team agrees there are extenuating circumstances</w:t>
      </w:r>
      <w:r w:rsidRPr="003B742D">
        <w:rPr>
          <w:rFonts w:cs="Arial"/>
          <w:lang w:eastAsia="en-GB"/>
        </w:rPr>
        <w:t xml:space="preserve">. </w:t>
      </w:r>
    </w:p>
    <w:p w14:paraId="4C104A4C"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Applicants </w:t>
      </w:r>
      <w:r w:rsidR="00BB2D38">
        <w:rPr>
          <w:rFonts w:cs="Arial"/>
          <w:lang w:eastAsia="en-GB"/>
        </w:rPr>
        <w:t xml:space="preserve">should receive an </w:t>
      </w:r>
      <w:r w:rsidRPr="003B742D">
        <w:rPr>
          <w:rFonts w:cs="Arial"/>
          <w:lang w:eastAsia="en-GB"/>
        </w:rPr>
        <w:t xml:space="preserve">email </w:t>
      </w:r>
      <w:r w:rsidR="003D37D3">
        <w:rPr>
          <w:rFonts w:cs="Arial"/>
          <w:lang w:eastAsia="en-GB"/>
        </w:rPr>
        <w:t xml:space="preserve">to </w:t>
      </w:r>
      <w:r w:rsidRPr="003B742D">
        <w:rPr>
          <w:rFonts w:cs="Arial"/>
          <w:lang w:eastAsia="en-GB"/>
        </w:rPr>
        <w:t>confirm receipt</w:t>
      </w:r>
      <w:r w:rsidR="00BB2D38">
        <w:rPr>
          <w:rFonts w:cs="Arial"/>
          <w:lang w:eastAsia="en-GB"/>
        </w:rPr>
        <w:t xml:space="preserve"> of their application</w:t>
      </w:r>
      <w:r w:rsidR="00761F12">
        <w:rPr>
          <w:rFonts w:cs="Arial"/>
          <w:lang w:eastAsia="en-GB"/>
        </w:rPr>
        <w:t xml:space="preserve"> from the relevant programme team</w:t>
      </w:r>
      <w:r w:rsidRPr="003B742D">
        <w:rPr>
          <w:rFonts w:cs="Arial"/>
          <w:lang w:eastAsia="en-GB"/>
        </w:rPr>
        <w:t xml:space="preserve">. </w:t>
      </w:r>
    </w:p>
    <w:p w14:paraId="27FF2226" w14:textId="77777777" w:rsidR="00360590" w:rsidRPr="003B742D" w:rsidRDefault="0069501A" w:rsidP="00360590">
      <w:pPr>
        <w:pStyle w:val="Heading1"/>
      </w:pPr>
      <w:r w:rsidRPr="003B742D">
        <w:t xml:space="preserve">Shortlisting </w:t>
      </w:r>
    </w:p>
    <w:p w14:paraId="6E6198C3" w14:textId="79967FCA" w:rsidR="008C75C3" w:rsidRPr="008C75C3" w:rsidRDefault="003E0200" w:rsidP="008C75C3">
      <w:pPr>
        <w:pStyle w:val="Paragraph"/>
        <w:numPr>
          <w:ilvl w:val="0"/>
          <w:numId w:val="25"/>
        </w:numPr>
        <w:ind w:left="567" w:hanging="501"/>
        <w:rPr>
          <w:rFonts w:cs="Arial"/>
          <w:lang w:eastAsia="en-GB"/>
        </w:rPr>
      </w:pPr>
      <w:r w:rsidRPr="008C75C3">
        <w:rPr>
          <w:rFonts w:cs="Arial"/>
          <w:lang w:eastAsia="en-GB"/>
        </w:rPr>
        <w:t xml:space="preserve">The appointments panel is responsible for shortlisting applicants for interview, but this can be delegated to 2 of the members when the panel consists of 3 </w:t>
      </w:r>
      <w:r w:rsidR="00E649C8" w:rsidRPr="008C75C3">
        <w:rPr>
          <w:rFonts w:cs="Arial"/>
          <w:lang w:eastAsia="en-GB"/>
        </w:rPr>
        <w:t xml:space="preserve">people. </w:t>
      </w:r>
      <w:r w:rsidR="00FA5DBD" w:rsidRPr="008C75C3">
        <w:rPr>
          <w:rFonts w:cs="Arial"/>
          <w:lang w:eastAsia="en-GB"/>
        </w:rPr>
        <w:t>For lay member roles, a</w:t>
      </w:r>
      <w:r w:rsidR="00FA5DBD" w:rsidRPr="00AF6DC5">
        <w:t xml:space="preserve">s noted in paragraph </w:t>
      </w:r>
      <w:r w:rsidR="002E4716" w:rsidRPr="00AF6DC5">
        <w:t>2</w:t>
      </w:r>
      <w:r w:rsidR="002E4716">
        <w:t>0</w:t>
      </w:r>
      <w:r w:rsidR="00FA5DBD" w:rsidRPr="00AF6DC5">
        <w:t xml:space="preserve">, the Public Involvement Programme may undertake an initial </w:t>
      </w:r>
      <w:proofErr w:type="gramStart"/>
      <w:r w:rsidR="00FA5DBD" w:rsidRPr="00AF6DC5">
        <w:t>long-listing</w:t>
      </w:r>
      <w:proofErr w:type="gramEnd"/>
      <w:r w:rsidR="00FA5DBD" w:rsidRPr="00AF6DC5">
        <w:t>.</w:t>
      </w:r>
      <w:r w:rsidR="008C75C3">
        <w:t xml:space="preserve"> </w:t>
      </w:r>
      <w:r w:rsidR="008C75C3" w:rsidRPr="008C75C3">
        <w:rPr>
          <w:rFonts w:cs="Arial"/>
          <w:lang w:eastAsia="en-GB"/>
        </w:rPr>
        <w:t xml:space="preserve">Any NICE staff involved in </w:t>
      </w:r>
      <w:r w:rsidR="008C75C3" w:rsidRPr="001A0189">
        <w:rPr>
          <w:rFonts w:cs="Arial"/>
          <w:lang w:eastAsia="en-GB"/>
        </w:rPr>
        <w:t>the</w:t>
      </w:r>
      <w:r w:rsidR="008C75C3" w:rsidRPr="009E4D7E">
        <w:rPr>
          <w:rFonts w:cs="Arial"/>
          <w:lang w:eastAsia="en-GB"/>
        </w:rPr>
        <w:t xml:space="preserve"> </w:t>
      </w:r>
      <w:r w:rsidR="008C75C3" w:rsidRPr="008C75C3">
        <w:rPr>
          <w:rFonts w:cs="Arial"/>
          <w:lang w:eastAsia="en-GB"/>
        </w:rPr>
        <w:t xml:space="preserve">shortlisting and interviewing must </w:t>
      </w:r>
      <w:r w:rsidR="008C75C3">
        <w:rPr>
          <w:rFonts w:cs="Arial"/>
          <w:lang w:eastAsia="en-GB"/>
        </w:rPr>
        <w:t>have completed the mandatory equality and diversity training.</w:t>
      </w:r>
    </w:p>
    <w:p w14:paraId="65658C78" w14:textId="77777777" w:rsidR="0069501A" w:rsidRPr="003B742D" w:rsidRDefault="004322A8" w:rsidP="004322A8">
      <w:pPr>
        <w:pStyle w:val="Paragraph"/>
        <w:numPr>
          <w:ilvl w:val="0"/>
          <w:numId w:val="25"/>
        </w:numPr>
        <w:ind w:left="567" w:hanging="501"/>
        <w:rPr>
          <w:rFonts w:cs="Arial"/>
          <w:lang w:eastAsia="en-GB"/>
        </w:rPr>
      </w:pPr>
      <w:r w:rsidRPr="003B742D">
        <w:rPr>
          <w:rFonts w:cs="Arial"/>
          <w:lang w:eastAsia="en-GB"/>
        </w:rPr>
        <w:t xml:space="preserve">Panel members taking part in the shortlisting must independently complete the shortlisting </w:t>
      </w:r>
      <w:r>
        <w:rPr>
          <w:rFonts w:cs="Arial"/>
          <w:lang w:eastAsia="en-GB"/>
        </w:rPr>
        <w:t>form</w:t>
      </w:r>
      <w:r w:rsidRPr="003B742D">
        <w:rPr>
          <w:rFonts w:cs="Arial"/>
          <w:lang w:eastAsia="en-GB"/>
        </w:rPr>
        <w:t xml:space="preserve"> for every applicant.</w:t>
      </w:r>
      <w:r>
        <w:rPr>
          <w:rFonts w:cs="Arial"/>
          <w:lang w:eastAsia="en-GB"/>
        </w:rPr>
        <w:t xml:space="preserve"> They must </w:t>
      </w:r>
      <w:r w:rsidR="0069501A" w:rsidRPr="003B742D">
        <w:rPr>
          <w:rFonts w:cs="Arial"/>
          <w:lang w:eastAsia="en-GB"/>
        </w:rPr>
        <w:t>examin</w:t>
      </w:r>
      <w:r>
        <w:rPr>
          <w:rFonts w:cs="Arial"/>
          <w:lang w:eastAsia="en-GB"/>
        </w:rPr>
        <w:t>e</w:t>
      </w:r>
      <w:r w:rsidR="0069501A" w:rsidRPr="003B742D">
        <w:rPr>
          <w:rFonts w:cs="Arial"/>
          <w:lang w:eastAsia="en-GB"/>
        </w:rPr>
        <w:t xml:space="preserve"> </w:t>
      </w:r>
      <w:r>
        <w:rPr>
          <w:rFonts w:cs="Arial"/>
          <w:lang w:eastAsia="en-GB"/>
        </w:rPr>
        <w:t xml:space="preserve">each </w:t>
      </w:r>
      <w:r w:rsidR="0069501A" w:rsidRPr="003B742D">
        <w:rPr>
          <w:rFonts w:cs="Arial"/>
          <w:lang w:eastAsia="en-GB"/>
        </w:rPr>
        <w:t>application against the selection criteria</w:t>
      </w:r>
      <w:r w:rsidR="00861AF4">
        <w:rPr>
          <w:rFonts w:cs="Arial"/>
          <w:lang w:eastAsia="en-GB"/>
        </w:rPr>
        <w:t xml:space="preserve"> outlined in the person </w:t>
      </w:r>
      <w:proofErr w:type="gramStart"/>
      <w:r w:rsidR="00861AF4">
        <w:rPr>
          <w:rFonts w:cs="Arial"/>
          <w:lang w:eastAsia="en-GB"/>
        </w:rPr>
        <w:t>specification</w:t>
      </w:r>
      <w:r w:rsidR="0069501A" w:rsidRPr="003B742D">
        <w:rPr>
          <w:rFonts w:cs="Arial"/>
          <w:lang w:eastAsia="en-GB"/>
        </w:rPr>
        <w:t>, and</w:t>
      </w:r>
      <w:proofErr w:type="gramEnd"/>
      <w:r w:rsidR="0069501A" w:rsidRPr="003B742D">
        <w:rPr>
          <w:rFonts w:cs="Arial"/>
          <w:lang w:eastAsia="en-GB"/>
        </w:rPr>
        <w:t xml:space="preserve"> appl</w:t>
      </w:r>
      <w:r w:rsidR="00F90E4C" w:rsidRPr="003B742D">
        <w:rPr>
          <w:rFonts w:cs="Arial"/>
          <w:lang w:eastAsia="en-GB"/>
        </w:rPr>
        <w:t>y the criteria</w:t>
      </w:r>
      <w:r w:rsidR="0069501A" w:rsidRPr="003B742D">
        <w:rPr>
          <w:rFonts w:cs="Arial"/>
          <w:lang w:eastAsia="en-GB"/>
        </w:rPr>
        <w:t xml:space="preserve"> consistently to all candidates on the basis of the information </w:t>
      </w:r>
      <w:r w:rsidR="00F90E4C" w:rsidRPr="003B742D">
        <w:rPr>
          <w:rFonts w:cs="Arial"/>
          <w:lang w:eastAsia="en-GB"/>
        </w:rPr>
        <w:t>given</w:t>
      </w:r>
      <w:r w:rsidR="0069501A" w:rsidRPr="003B742D">
        <w:rPr>
          <w:rFonts w:cs="Arial"/>
          <w:lang w:eastAsia="en-GB"/>
        </w:rPr>
        <w:t xml:space="preserve"> in their </w:t>
      </w:r>
      <w:r w:rsidR="0069501A" w:rsidRPr="003B742D">
        <w:rPr>
          <w:rFonts w:cs="Arial"/>
        </w:rPr>
        <w:t>application</w:t>
      </w:r>
      <w:r w:rsidR="0069501A" w:rsidRPr="003B742D">
        <w:rPr>
          <w:rFonts w:cs="Arial"/>
          <w:lang w:eastAsia="en-GB"/>
        </w:rPr>
        <w:t xml:space="preserve">. Under no circumstances should the selection criteria (detailed in the person specification) be </w:t>
      </w:r>
      <w:r w:rsidR="00F90E4C" w:rsidRPr="003B742D">
        <w:rPr>
          <w:rFonts w:cs="Arial"/>
          <w:lang w:eastAsia="en-GB"/>
        </w:rPr>
        <w:t>changed</w:t>
      </w:r>
      <w:r w:rsidR="0069501A" w:rsidRPr="003B742D">
        <w:rPr>
          <w:rFonts w:cs="Arial"/>
          <w:lang w:eastAsia="en-GB"/>
        </w:rPr>
        <w:t xml:space="preserve"> </w:t>
      </w:r>
      <w:r w:rsidR="00A140E5">
        <w:rPr>
          <w:rFonts w:cs="Arial"/>
          <w:lang w:eastAsia="en-GB"/>
        </w:rPr>
        <w:t>during shortlisting</w:t>
      </w:r>
      <w:r w:rsidR="0069501A" w:rsidRPr="003B742D">
        <w:rPr>
          <w:rFonts w:cs="Arial"/>
          <w:lang w:eastAsia="en-GB"/>
        </w:rPr>
        <w:t xml:space="preserve">. </w:t>
      </w:r>
    </w:p>
    <w:p w14:paraId="03CABE53" w14:textId="77777777" w:rsidR="0069501A" w:rsidRPr="003B742D" w:rsidRDefault="00553204" w:rsidP="00962A3C">
      <w:pPr>
        <w:pStyle w:val="Paragraph"/>
        <w:numPr>
          <w:ilvl w:val="0"/>
          <w:numId w:val="25"/>
        </w:numPr>
        <w:ind w:left="567" w:hanging="501"/>
        <w:rPr>
          <w:rFonts w:cs="Arial"/>
          <w:b/>
        </w:rPr>
      </w:pPr>
      <w:r>
        <w:rPr>
          <w:rFonts w:cs="Arial"/>
        </w:rPr>
        <w:t xml:space="preserve">When shortlisting, the panel should score candidates between 0 and 3, </w:t>
      </w:r>
      <w:r w:rsidR="0069501A" w:rsidRPr="003B742D">
        <w:rPr>
          <w:rFonts w:cs="Arial"/>
        </w:rPr>
        <w:t>with 3 being the highest score for full compliance with the criteria and 0 being non-</w:t>
      </w:r>
      <w:r w:rsidR="0069501A" w:rsidRPr="003B742D">
        <w:rPr>
          <w:rFonts w:cs="Arial"/>
        </w:rPr>
        <w:lastRenderedPageBreak/>
        <w:t>compliant.</w:t>
      </w:r>
      <w:r w:rsidR="00861AF4" w:rsidRPr="00861AF4">
        <w:rPr>
          <w:rFonts w:cs="Arial"/>
          <w:lang w:eastAsia="en-GB"/>
        </w:rPr>
        <w:t xml:space="preserve"> </w:t>
      </w:r>
      <w:r w:rsidR="00861AF4">
        <w:rPr>
          <w:rFonts w:cs="Arial"/>
          <w:lang w:eastAsia="en-GB"/>
        </w:rPr>
        <w:t>The panel should also consider whether any declared interests could disqualify the candidate from appointment.</w:t>
      </w:r>
    </w:p>
    <w:p w14:paraId="13F42AC1" w14:textId="77777777" w:rsidR="0069501A" w:rsidRPr="003B742D" w:rsidRDefault="00553204" w:rsidP="00962A3C">
      <w:pPr>
        <w:pStyle w:val="Paragraph"/>
        <w:numPr>
          <w:ilvl w:val="0"/>
          <w:numId w:val="25"/>
        </w:numPr>
        <w:ind w:left="567" w:hanging="501"/>
        <w:rPr>
          <w:rFonts w:cs="Arial"/>
        </w:rPr>
      </w:pPr>
      <w:r>
        <w:rPr>
          <w:rFonts w:cs="Arial"/>
        </w:rPr>
        <w:t>S</w:t>
      </w:r>
      <w:r w:rsidR="0069501A" w:rsidRPr="003B742D">
        <w:rPr>
          <w:rFonts w:cs="Arial"/>
        </w:rPr>
        <w:t>hortlisted applicants will be those who appear</w:t>
      </w:r>
      <w:r w:rsidR="006E7B3B" w:rsidRPr="003B742D">
        <w:rPr>
          <w:rFonts w:cs="Arial"/>
        </w:rPr>
        <w:t>,</w:t>
      </w:r>
      <w:r w:rsidR="0069501A" w:rsidRPr="003B742D">
        <w:rPr>
          <w:rFonts w:cs="Arial"/>
        </w:rPr>
        <w:t xml:space="preserve"> from their applicatio</w:t>
      </w:r>
      <w:r w:rsidR="003B495A" w:rsidRPr="003B742D">
        <w:rPr>
          <w:rFonts w:cs="Arial"/>
        </w:rPr>
        <w:t>n, to</w:t>
      </w:r>
      <w:r w:rsidR="00F90E4C" w:rsidRPr="003B742D">
        <w:rPr>
          <w:rFonts w:cs="Arial"/>
        </w:rPr>
        <w:t xml:space="preserve"> </w:t>
      </w:r>
      <w:proofErr w:type="gramStart"/>
      <w:r w:rsidR="00F90E4C" w:rsidRPr="003B742D">
        <w:rPr>
          <w:rFonts w:cs="Arial"/>
        </w:rPr>
        <w:t>most fully</w:t>
      </w:r>
      <w:r w:rsidR="003B495A" w:rsidRPr="003B742D">
        <w:rPr>
          <w:rFonts w:cs="Arial"/>
        </w:rPr>
        <w:t xml:space="preserve"> meet the criteria</w:t>
      </w:r>
      <w:proofErr w:type="gramEnd"/>
      <w:r w:rsidR="003B495A" w:rsidRPr="003B742D">
        <w:rPr>
          <w:rFonts w:cs="Arial"/>
        </w:rPr>
        <w:t xml:space="preserve"> </w:t>
      </w:r>
      <w:r w:rsidR="003D37D3">
        <w:rPr>
          <w:rFonts w:cs="Arial"/>
        </w:rPr>
        <w:t xml:space="preserve">in </w:t>
      </w:r>
      <w:r w:rsidR="003B495A" w:rsidRPr="003B742D">
        <w:rPr>
          <w:rFonts w:cs="Arial"/>
        </w:rPr>
        <w:t>the person s</w:t>
      </w:r>
      <w:r w:rsidR="0069501A" w:rsidRPr="003B742D">
        <w:rPr>
          <w:rFonts w:cs="Arial"/>
        </w:rPr>
        <w:t xml:space="preserve">pecification. If there </w:t>
      </w:r>
      <w:r w:rsidR="00F35A70" w:rsidRPr="003B742D">
        <w:rPr>
          <w:rFonts w:cs="Arial"/>
        </w:rPr>
        <w:t xml:space="preserve">are </w:t>
      </w:r>
      <w:proofErr w:type="gramStart"/>
      <w:r w:rsidR="0069501A" w:rsidRPr="003B742D">
        <w:rPr>
          <w:rFonts w:cs="Arial"/>
        </w:rPr>
        <w:t>a large number of</w:t>
      </w:r>
      <w:proofErr w:type="gramEnd"/>
      <w:r w:rsidR="0069501A" w:rsidRPr="003B742D">
        <w:rPr>
          <w:rFonts w:cs="Arial"/>
        </w:rPr>
        <w:t xml:space="preserve"> applicants </w:t>
      </w:r>
      <w:r w:rsidR="006E7B3B" w:rsidRPr="003B742D">
        <w:rPr>
          <w:rFonts w:cs="Arial"/>
        </w:rPr>
        <w:t xml:space="preserve">who </w:t>
      </w:r>
      <w:r w:rsidR="0069501A" w:rsidRPr="003B742D">
        <w:rPr>
          <w:rFonts w:cs="Arial"/>
        </w:rPr>
        <w:t>meet the essential criteria, the desirable criteria may be used to determine the final shortlist</w:t>
      </w:r>
      <w:r w:rsidR="000308B4" w:rsidRPr="003B742D">
        <w:rPr>
          <w:rFonts w:cs="Arial"/>
        </w:rPr>
        <w:t xml:space="preserve"> (if such criteria </w:t>
      </w:r>
      <w:r w:rsidR="00F90E4C" w:rsidRPr="003B742D">
        <w:rPr>
          <w:rFonts w:cs="Arial"/>
        </w:rPr>
        <w:t>were</w:t>
      </w:r>
      <w:r w:rsidR="000308B4" w:rsidRPr="003B742D">
        <w:rPr>
          <w:rFonts w:cs="Arial"/>
        </w:rPr>
        <w:t xml:space="preserve"> included in the person specification)</w:t>
      </w:r>
      <w:r w:rsidR="0069501A" w:rsidRPr="003B742D">
        <w:rPr>
          <w:rFonts w:cs="Arial"/>
        </w:rPr>
        <w:t xml:space="preserve">. </w:t>
      </w:r>
    </w:p>
    <w:p w14:paraId="1918F539" w14:textId="77777777" w:rsidR="0069501A" w:rsidRPr="003B742D" w:rsidRDefault="0069501A" w:rsidP="00962A3C">
      <w:pPr>
        <w:pStyle w:val="Paragraph"/>
        <w:numPr>
          <w:ilvl w:val="0"/>
          <w:numId w:val="25"/>
        </w:numPr>
        <w:ind w:left="567" w:hanging="501"/>
        <w:rPr>
          <w:rFonts w:cs="Arial"/>
        </w:rPr>
      </w:pPr>
      <w:r w:rsidRPr="003B742D">
        <w:rPr>
          <w:rFonts w:cs="Arial"/>
        </w:rPr>
        <w:t xml:space="preserve">The reason for </w:t>
      </w:r>
      <w:r w:rsidR="00F90E4C" w:rsidRPr="003B742D">
        <w:rPr>
          <w:rFonts w:cs="Arial"/>
        </w:rPr>
        <w:t>a</w:t>
      </w:r>
      <w:r w:rsidRPr="003B742D">
        <w:rPr>
          <w:rFonts w:cs="Arial"/>
        </w:rPr>
        <w:t xml:space="preserve"> decision not to shortlist candidates must be clearly </w:t>
      </w:r>
      <w:r w:rsidR="003B495A" w:rsidRPr="003B742D">
        <w:rPr>
          <w:rFonts w:cs="Arial"/>
        </w:rPr>
        <w:t>recorded.</w:t>
      </w:r>
      <w:r w:rsidRPr="003B742D">
        <w:rPr>
          <w:rFonts w:cs="Arial"/>
        </w:rPr>
        <w:t xml:space="preserve"> </w:t>
      </w:r>
    </w:p>
    <w:p w14:paraId="6D844DA4" w14:textId="1593496D" w:rsidR="0069501A" w:rsidRDefault="00553204" w:rsidP="00962A3C">
      <w:pPr>
        <w:pStyle w:val="Paragraph"/>
        <w:numPr>
          <w:ilvl w:val="0"/>
          <w:numId w:val="25"/>
        </w:numPr>
        <w:ind w:left="567" w:hanging="501"/>
        <w:rPr>
          <w:rFonts w:cs="Arial"/>
        </w:rPr>
      </w:pPr>
      <w:r>
        <w:rPr>
          <w:rFonts w:cs="Arial"/>
        </w:rPr>
        <w:t>The panel must return a</w:t>
      </w:r>
      <w:r w:rsidRPr="003B742D">
        <w:rPr>
          <w:rFonts w:cs="Arial"/>
        </w:rPr>
        <w:t xml:space="preserve">ll </w:t>
      </w:r>
      <w:r w:rsidR="0069501A" w:rsidRPr="003B742D">
        <w:rPr>
          <w:rFonts w:cs="Arial"/>
        </w:rPr>
        <w:t>short</w:t>
      </w:r>
      <w:r w:rsidR="003B495A" w:rsidRPr="003B742D">
        <w:rPr>
          <w:rFonts w:cs="Arial"/>
        </w:rPr>
        <w:t xml:space="preserve">listing </w:t>
      </w:r>
      <w:r w:rsidR="0069501A" w:rsidRPr="003B742D">
        <w:rPr>
          <w:rFonts w:cs="Arial"/>
        </w:rPr>
        <w:t>forms to the recruiting</w:t>
      </w:r>
      <w:r w:rsidR="00E20486">
        <w:rPr>
          <w:rFonts w:cs="Arial"/>
        </w:rPr>
        <w:t xml:space="preserve"> </w:t>
      </w:r>
      <w:r w:rsidR="00B4297A">
        <w:rPr>
          <w:rFonts w:cs="Arial"/>
        </w:rPr>
        <w:t>team</w:t>
      </w:r>
      <w:r w:rsidR="0069501A" w:rsidRPr="003B742D">
        <w:rPr>
          <w:rFonts w:cs="Arial"/>
        </w:rPr>
        <w:t xml:space="preserve">, together with the </w:t>
      </w:r>
      <w:r w:rsidR="00EA3784" w:rsidRPr="003B742D">
        <w:rPr>
          <w:rFonts w:cs="Arial"/>
        </w:rPr>
        <w:t xml:space="preserve">details of </w:t>
      </w:r>
      <w:r>
        <w:rPr>
          <w:rFonts w:cs="Arial"/>
        </w:rPr>
        <w:t xml:space="preserve">the </w:t>
      </w:r>
      <w:r w:rsidR="0069501A" w:rsidRPr="003B742D">
        <w:rPr>
          <w:rFonts w:cs="Arial"/>
        </w:rPr>
        <w:t xml:space="preserve">shortlisted candidates. </w:t>
      </w:r>
    </w:p>
    <w:p w14:paraId="07A386CA" w14:textId="77777777" w:rsidR="007D1CBB" w:rsidRPr="003B742D" w:rsidRDefault="007D1CBB" w:rsidP="00962A3C">
      <w:pPr>
        <w:pStyle w:val="Paragraph"/>
        <w:numPr>
          <w:ilvl w:val="0"/>
          <w:numId w:val="25"/>
        </w:numPr>
        <w:ind w:left="567" w:hanging="501"/>
        <w:rPr>
          <w:rFonts w:cs="Arial"/>
        </w:rPr>
      </w:pPr>
      <w:r>
        <w:rPr>
          <w:rFonts w:cs="Arial"/>
        </w:rPr>
        <w:t>Due to the volume of applications received it is not possible to provide feedback to applicants who are not shortlisted for interview.</w:t>
      </w:r>
    </w:p>
    <w:p w14:paraId="2776B0C0" w14:textId="77777777" w:rsidR="0069501A" w:rsidRPr="003B742D" w:rsidRDefault="0069501A" w:rsidP="001A2144">
      <w:pPr>
        <w:pStyle w:val="Heading1"/>
      </w:pPr>
      <w:r w:rsidRPr="003B742D">
        <w:t xml:space="preserve">Interviews </w:t>
      </w:r>
    </w:p>
    <w:p w14:paraId="0F678687" w14:textId="4E7488E7" w:rsidR="008D7019" w:rsidRPr="003B742D" w:rsidRDefault="00553204" w:rsidP="00962A3C">
      <w:pPr>
        <w:pStyle w:val="Paragraph"/>
        <w:numPr>
          <w:ilvl w:val="0"/>
          <w:numId w:val="25"/>
        </w:numPr>
        <w:ind w:left="567" w:hanging="501"/>
        <w:rPr>
          <w:rFonts w:cs="Arial"/>
          <w:lang w:eastAsia="en-GB"/>
        </w:rPr>
      </w:pPr>
      <w:r w:rsidRPr="004F26DB">
        <w:rPr>
          <w:rFonts w:cs="Arial"/>
        </w:rPr>
        <w:t xml:space="preserve">Candidates </w:t>
      </w:r>
      <w:r w:rsidR="00CB47BA" w:rsidRPr="004F26DB">
        <w:rPr>
          <w:rFonts w:cs="Arial"/>
        </w:rPr>
        <w:t xml:space="preserve">must be interviewed before </w:t>
      </w:r>
      <w:r w:rsidR="00886C84" w:rsidRPr="004F26DB">
        <w:rPr>
          <w:rFonts w:cs="Arial"/>
        </w:rPr>
        <w:t xml:space="preserve">any </w:t>
      </w:r>
      <w:r w:rsidR="00CB47BA" w:rsidRPr="004F26DB">
        <w:rPr>
          <w:rFonts w:cs="Arial"/>
        </w:rPr>
        <w:t>offer of appointment</w:t>
      </w:r>
      <w:r w:rsidR="004F26DB" w:rsidRPr="00AF6DC5">
        <w:rPr>
          <w:rFonts w:cs="Arial"/>
        </w:rPr>
        <w:t xml:space="preserve">, with the </w:t>
      </w:r>
      <w:r w:rsidR="004F26DB" w:rsidRPr="004F26DB">
        <w:rPr>
          <w:rFonts w:cs="Arial"/>
        </w:rPr>
        <w:t xml:space="preserve">exception where there is one applicant and they </w:t>
      </w:r>
      <w:r w:rsidR="009306DA">
        <w:rPr>
          <w:rFonts w:cs="Arial"/>
        </w:rPr>
        <w:t xml:space="preserve">have held a </w:t>
      </w:r>
      <w:r w:rsidR="004F26DB" w:rsidRPr="004F26DB">
        <w:rPr>
          <w:rFonts w:cs="Arial"/>
        </w:rPr>
        <w:t>committee position with NICE</w:t>
      </w:r>
      <w:r w:rsidR="009306DA">
        <w:rPr>
          <w:rFonts w:cs="Arial"/>
        </w:rPr>
        <w:t xml:space="preserve"> in the last 6 months</w:t>
      </w:r>
      <w:r w:rsidR="004F26DB" w:rsidRPr="004F26DB">
        <w:rPr>
          <w:rFonts w:cs="Arial"/>
        </w:rPr>
        <w:t>.</w:t>
      </w:r>
      <w:r w:rsidR="00973426" w:rsidRPr="004F26DB">
        <w:rPr>
          <w:rFonts w:cs="Arial"/>
        </w:rPr>
        <w:t xml:space="preserve"> </w:t>
      </w:r>
      <w:r w:rsidR="00242ED6">
        <w:rPr>
          <w:rFonts w:cs="Arial"/>
        </w:rPr>
        <w:t xml:space="preserve"> Interviews will be held by telephone </w:t>
      </w:r>
      <w:r w:rsidR="005F4B6D">
        <w:rPr>
          <w:rFonts w:cs="Arial"/>
        </w:rPr>
        <w:t xml:space="preserve">or online meeting software </w:t>
      </w:r>
      <w:r w:rsidR="00242ED6">
        <w:rPr>
          <w:rFonts w:cs="Arial"/>
        </w:rPr>
        <w:t xml:space="preserve">for lay positions, and </w:t>
      </w:r>
      <w:r w:rsidR="005F4B6D">
        <w:rPr>
          <w:rFonts w:cs="Arial"/>
        </w:rPr>
        <w:t xml:space="preserve">by online meeting software or </w:t>
      </w:r>
      <w:r w:rsidR="00242ED6">
        <w:rPr>
          <w:rFonts w:cs="Arial"/>
        </w:rPr>
        <w:t>face to face for chair positions. The recruiting team will decide wh</w:t>
      </w:r>
      <w:r w:rsidR="005F4B6D">
        <w:rPr>
          <w:rFonts w:cs="Arial"/>
        </w:rPr>
        <w:t xml:space="preserve">ich approach </w:t>
      </w:r>
      <w:r w:rsidR="00242ED6">
        <w:rPr>
          <w:rFonts w:cs="Arial"/>
        </w:rPr>
        <w:t xml:space="preserve">to use for non-lay </w:t>
      </w:r>
      <w:r w:rsidR="004322A8">
        <w:rPr>
          <w:rFonts w:cs="Arial"/>
        </w:rPr>
        <w:t xml:space="preserve">member </w:t>
      </w:r>
      <w:r w:rsidR="00242ED6">
        <w:rPr>
          <w:rFonts w:cs="Arial"/>
        </w:rPr>
        <w:t xml:space="preserve">roles. </w:t>
      </w:r>
    </w:p>
    <w:p w14:paraId="11A0952E" w14:textId="11845FC9" w:rsidR="00E20486" w:rsidRDefault="007F67D1" w:rsidP="00E20486">
      <w:pPr>
        <w:pStyle w:val="Paragraph"/>
        <w:numPr>
          <w:ilvl w:val="0"/>
          <w:numId w:val="25"/>
        </w:numPr>
        <w:ind w:left="567" w:hanging="501"/>
        <w:rPr>
          <w:rFonts w:cs="Arial"/>
        </w:rPr>
      </w:pPr>
      <w:r>
        <w:rPr>
          <w:rFonts w:cs="Arial"/>
        </w:rPr>
        <w:t>All c</w:t>
      </w:r>
      <w:r w:rsidR="00E20486" w:rsidRPr="003B742D">
        <w:rPr>
          <w:rFonts w:cs="Arial"/>
        </w:rPr>
        <w:t xml:space="preserve">andidates </w:t>
      </w:r>
      <w:r>
        <w:rPr>
          <w:rFonts w:cs="Arial"/>
        </w:rPr>
        <w:t xml:space="preserve">for a role </w:t>
      </w:r>
      <w:r w:rsidR="00E20486" w:rsidRPr="003B742D">
        <w:rPr>
          <w:rFonts w:cs="Arial"/>
        </w:rPr>
        <w:t>must be asked the same set of core questions</w:t>
      </w:r>
      <w:r w:rsidR="00E20486">
        <w:rPr>
          <w:rFonts w:cs="Arial"/>
        </w:rPr>
        <w:t>. A maximum of 10 questions is recommended, with a balance of technical and non-technical questions.</w:t>
      </w:r>
      <w:r w:rsidR="00E20486" w:rsidRPr="003B742D">
        <w:rPr>
          <w:rFonts w:cs="Arial"/>
        </w:rPr>
        <w:t xml:space="preserve"> </w:t>
      </w:r>
      <w:r w:rsidR="006F5493">
        <w:rPr>
          <w:rFonts w:cs="Arial"/>
        </w:rPr>
        <w:t>Example questions</w:t>
      </w:r>
      <w:r w:rsidR="009573A6">
        <w:rPr>
          <w:rFonts w:cs="Arial"/>
        </w:rPr>
        <w:t xml:space="preserve"> and template interview forms</w:t>
      </w:r>
      <w:r w:rsidR="006F5493">
        <w:rPr>
          <w:rFonts w:cs="Arial"/>
        </w:rPr>
        <w:t xml:space="preserve"> are available on the </w:t>
      </w:r>
      <w:hyperlink r:id="rId10" w:history="1">
        <w:r w:rsidR="006F5493" w:rsidRPr="009B2E8F">
          <w:rPr>
            <w:rStyle w:val="Hyperlink"/>
            <w:rFonts w:cs="Arial"/>
          </w:rPr>
          <w:t>corporate intranet</w:t>
        </w:r>
      </w:hyperlink>
      <w:r w:rsidR="006F5493">
        <w:rPr>
          <w:rFonts w:cs="Arial"/>
        </w:rPr>
        <w:t>.</w:t>
      </w:r>
    </w:p>
    <w:p w14:paraId="5887B8A9" w14:textId="078A3BFC" w:rsidR="00CB47BA" w:rsidRPr="003B742D" w:rsidRDefault="00630D96" w:rsidP="00962A3C">
      <w:pPr>
        <w:pStyle w:val="Paragraph"/>
        <w:numPr>
          <w:ilvl w:val="0"/>
          <w:numId w:val="25"/>
        </w:numPr>
        <w:ind w:left="567" w:hanging="501"/>
        <w:rPr>
          <w:rFonts w:cs="Arial"/>
          <w:lang w:eastAsia="en-GB"/>
        </w:rPr>
      </w:pPr>
      <w:r>
        <w:rPr>
          <w:rFonts w:cs="Arial"/>
        </w:rPr>
        <w:t>I</w:t>
      </w:r>
      <w:r w:rsidR="00CB47BA" w:rsidRPr="003B742D">
        <w:rPr>
          <w:rFonts w:cs="Arial"/>
        </w:rPr>
        <w:t>n addition to further explor</w:t>
      </w:r>
      <w:r w:rsidR="00886C84" w:rsidRPr="003B742D">
        <w:rPr>
          <w:rFonts w:cs="Arial"/>
        </w:rPr>
        <w:t>ing</w:t>
      </w:r>
      <w:r w:rsidR="00CB47BA" w:rsidRPr="003B742D">
        <w:rPr>
          <w:rFonts w:cs="Arial"/>
        </w:rPr>
        <w:t xml:space="preserve"> the criteria </w:t>
      </w:r>
      <w:r w:rsidR="006B4863">
        <w:rPr>
          <w:rFonts w:cs="Arial"/>
        </w:rPr>
        <w:t>in the person specification</w:t>
      </w:r>
      <w:r w:rsidR="00CB47BA" w:rsidRPr="003B742D">
        <w:rPr>
          <w:rFonts w:cs="Arial"/>
        </w:rPr>
        <w:t xml:space="preserve">, </w:t>
      </w:r>
      <w:r w:rsidR="00DA7D46">
        <w:rPr>
          <w:rFonts w:cs="Arial"/>
        </w:rPr>
        <w:t>the interviews should consider</w:t>
      </w:r>
      <w:r w:rsidR="00E4139D" w:rsidRPr="003B742D">
        <w:rPr>
          <w:rFonts w:cs="Arial"/>
        </w:rPr>
        <w:t>:</w:t>
      </w:r>
      <w:r w:rsidR="00CB47BA" w:rsidRPr="003B742D">
        <w:rPr>
          <w:rFonts w:cs="Arial"/>
        </w:rPr>
        <w:t xml:space="preserve"> </w:t>
      </w:r>
    </w:p>
    <w:p w14:paraId="69C41903" w14:textId="3DC93653" w:rsidR="00153ED3" w:rsidRPr="003B742D" w:rsidRDefault="00CB47BA" w:rsidP="00962A3C">
      <w:pPr>
        <w:pStyle w:val="Bullets"/>
        <w:numPr>
          <w:ilvl w:val="0"/>
          <w:numId w:val="27"/>
        </w:numPr>
        <w:ind w:left="1134" w:hanging="454"/>
        <w:rPr>
          <w:lang w:eastAsia="en-GB"/>
        </w:rPr>
      </w:pPr>
      <w:r w:rsidRPr="006578DB">
        <w:rPr>
          <w:b/>
          <w:bCs/>
          <w:lang w:eastAsia="en-GB"/>
        </w:rPr>
        <w:t>Individual style and approach:</w:t>
      </w:r>
      <w:r w:rsidRPr="003B742D">
        <w:rPr>
          <w:lang w:eastAsia="en-GB"/>
        </w:rPr>
        <w:t xml:space="preserve"> </w:t>
      </w:r>
      <w:r w:rsidR="00886C84" w:rsidRPr="003B742D">
        <w:rPr>
          <w:lang w:eastAsia="en-GB"/>
        </w:rPr>
        <w:t>t</w:t>
      </w:r>
      <w:r w:rsidRPr="003B742D">
        <w:rPr>
          <w:lang w:eastAsia="en-GB"/>
        </w:rPr>
        <w:t xml:space="preserve">he way candidates present themselves at interview may </w:t>
      </w:r>
      <w:r w:rsidR="00FD7D2D" w:rsidRPr="003B742D">
        <w:rPr>
          <w:lang w:eastAsia="en-GB"/>
        </w:rPr>
        <w:t>give</w:t>
      </w:r>
      <w:r w:rsidRPr="003B742D">
        <w:rPr>
          <w:lang w:eastAsia="en-GB"/>
        </w:rPr>
        <w:t xml:space="preserve"> an insight into their ability to lead </w:t>
      </w:r>
      <w:r w:rsidR="00630D96">
        <w:rPr>
          <w:lang w:eastAsia="en-GB"/>
        </w:rPr>
        <w:t xml:space="preserve">(for chairs) or contribute </w:t>
      </w:r>
      <w:r w:rsidR="004322A8">
        <w:rPr>
          <w:lang w:eastAsia="en-GB"/>
        </w:rPr>
        <w:t>t</w:t>
      </w:r>
      <w:r w:rsidR="004322A8">
        <w:rPr>
          <w:rFonts w:cs="Arial"/>
        </w:rPr>
        <w:t xml:space="preserve">o </w:t>
      </w:r>
      <w:r w:rsidR="00630D96">
        <w:rPr>
          <w:lang w:eastAsia="en-GB"/>
        </w:rPr>
        <w:t xml:space="preserve">(for members) </w:t>
      </w:r>
      <w:r w:rsidRPr="003B742D">
        <w:rPr>
          <w:lang w:eastAsia="en-GB"/>
        </w:rPr>
        <w:t xml:space="preserve">the work of the advisory body. Attributes </w:t>
      </w:r>
      <w:r w:rsidR="006E7B3B" w:rsidRPr="003B742D">
        <w:rPr>
          <w:lang w:eastAsia="en-GB"/>
        </w:rPr>
        <w:t xml:space="preserve">that </w:t>
      </w:r>
      <w:r w:rsidRPr="003B742D">
        <w:rPr>
          <w:lang w:eastAsia="en-GB"/>
        </w:rPr>
        <w:t xml:space="preserve">might reasonably be expected to become apparent during the course of an interview </w:t>
      </w:r>
      <w:proofErr w:type="gramStart"/>
      <w:r w:rsidRPr="003B742D">
        <w:rPr>
          <w:lang w:eastAsia="en-GB"/>
        </w:rPr>
        <w:t>include</w:t>
      </w:r>
      <w:r w:rsidR="00FD7D2D" w:rsidRPr="003B742D">
        <w:rPr>
          <w:lang w:eastAsia="en-GB"/>
        </w:rPr>
        <w:t>:</w:t>
      </w:r>
      <w:proofErr w:type="gramEnd"/>
      <w:r w:rsidRPr="003B742D">
        <w:rPr>
          <w:lang w:eastAsia="en-GB"/>
        </w:rPr>
        <w:t xml:space="preserve"> clarity of thought, ability to formulate and present (orally) an argument or position</w:t>
      </w:r>
      <w:r w:rsidR="00FD7D2D" w:rsidRPr="003B742D">
        <w:rPr>
          <w:lang w:eastAsia="en-GB"/>
        </w:rPr>
        <w:t>,</w:t>
      </w:r>
      <w:r w:rsidRPr="003B742D">
        <w:rPr>
          <w:lang w:eastAsia="en-GB"/>
        </w:rPr>
        <w:t xml:space="preserve"> receptiveness to alternative views and perspectives</w:t>
      </w:r>
      <w:r w:rsidR="00630D96">
        <w:rPr>
          <w:lang w:eastAsia="en-GB"/>
        </w:rPr>
        <w:t>, and for chairs, a</w:t>
      </w:r>
      <w:r w:rsidR="00117F45">
        <w:rPr>
          <w:lang w:eastAsia="en-GB"/>
        </w:rPr>
        <w:t xml:space="preserve">n </w:t>
      </w:r>
      <w:r w:rsidR="00630D96">
        <w:rPr>
          <w:lang w:eastAsia="en-GB"/>
        </w:rPr>
        <w:t xml:space="preserve">ability to facilitate </w:t>
      </w:r>
      <w:r w:rsidR="00117F45">
        <w:rPr>
          <w:lang w:eastAsia="en-GB"/>
        </w:rPr>
        <w:t xml:space="preserve">contribution from </w:t>
      </w:r>
      <w:r w:rsidR="00630D96">
        <w:rPr>
          <w:lang w:eastAsia="en-GB"/>
        </w:rPr>
        <w:t>all committee members</w:t>
      </w:r>
      <w:r w:rsidR="00117F45">
        <w:rPr>
          <w:lang w:eastAsia="en-GB"/>
        </w:rPr>
        <w:t>, especially lay members</w:t>
      </w:r>
      <w:r w:rsidRPr="003B742D">
        <w:rPr>
          <w:lang w:eastAsia="en-GB"/>
        </w:rPr>
        <w:t xml:space="preserve">. </w:t>
      </w:r>
    </w:p>
    <w:p w14:paraId="23007E54" w14:textId="0CBE9C36" w:rsidR="00CB47BA" w:rsidRDefault="00CB47BA" w:rsidP="00962A3C">
      <w:pPr>
        <w:pStyle w:val="Bullets"/>
        <w:numPr>
          <w:ilvl w:val="0"/>
          <w:numId w:val="27"/>
        </w:numPr>
        <w:spacing w:after="240"/>
        <w:ind w:left="1134" w:hanging="454"/>
        <w:rPr>
          <w:lang w:eastAsia="en-GB"/>
        </w:rPr>
      </w:pPr>
      <w:r w:rsidRPr="006578DB">
        <w:rPr>
          <w:b/>
          <w:bCs/>
          <w:lang w:eastAsia="en-GB"/>
        </w:rPr>
        <w:t xml:space="preserve">Willingness and ability to comply with </w:t>
      </w:r>
      <w:r w:rsidR="006E7B3B" w:rsidRPr="006578DB">
        <w:rPr>
          <w:b/>
          <w:bCs/>
          <w:lang w:eastAsia="en-GB"/>
        </w:rPr>
        <w:t>NICE</w:t>
      </w:r>
      <w:r w:rsidRPr="006578DB">
        <w:rPr>
          <w:b/>
          <w:bCs/>
          <w:lang w:eastAsia="en-GB"/>
        </w:rPr>
        <w:t>’s methods and processes:</w:t>
      </w:r>
      <w:r w:rsidRPr="003B742D">
        <w:rPr>
          <w:lang w:eastAsia="en-GB"/>
        </w:rPr>
        <w:t xml:space="preserve"> </w:t>
      </w:r>
      <w:r w:rsidR="00886C84" w:rsidRPr="003B742D">
        <w:rPr>
          <w:lang w:eastAsia="en-GB"/>
        </w:rPr>
        <w:t>a</w:t>
      </w:r>
      <w:r w:rsidRPr="003B742D">
        <w:rPr>
          <w:lang w:eastAsia="en-GB"/>
        </w:rPr>
        <w:t xml:space="preserve">lthough it is appropriate for candidates to hold an independent view about how </w:t>
      </w:r>
      <w:r w:rsidR="006E7B3B" w:rsidRPr="003B742D">
        <w:rPr>
          <w:lang w:eastAsia="en-GB"/>
        </w:rPr>
        <w:t xml:space="preserve">NICE </w:t>
      </w:r>
      <w:r w:rsidRPr="003B742D">
        <w:rPr>
          <w:lang w:eastAsia="en-GB"/>
        </w:rPr>
        <w:t>should develop its guidance,</w:t>
      </w:r>
      <w:r w:rsidR="0094609B">
        <w:rPr>
          <w:lang w:eastAsia="en-GB"/>
        </w:rPr>
        <w:t xml:space="preserve"> standards, and indicators,</w:t>
      </w:r>
      <w:r w:rsidRPr="003B742D">
        <w:rPr>
          <w:lang w:eastAsia="en-GB"/>
        </w:rPr>
        <w:t xml:space="preserve"> they nevertheless need to confirm that they are </w:t>
      </w:r>
      <w:r w:rsidRPr="003B742D">
        <w:rPr>
          <w:lang w:eastAsia="en-GB"/>
        </w:rPr>
        <w:lastRenderedPageBreak/>
        <w:t>content to apply the methods and processes current at the time of their appointment.</w:t>
      </w:r>
    </w:p>
    <w:p w14:paraId="64FB281E" w14:textId="77777777" w:rsidR="00380850" w:rsidRPr="006578DB" w:rsidRDefault="00380850" w:rsidP="00380850">
      <w:pPr>
        <w:pStyle w:val="Bullets"/>
        <w:numPr>
          <w:ilvl w:val="0"/>
          <w:numId w:val="27"/>
        </w:numPr>
        <w:spacing w:after="240"/>
        <w:ind w:left="1134" w:hanging="454"/>
        <w:rPr>
          <w:b/>
          <w:bCs/>
          <w:lang w:eastAsia="en-GB"/>
        </w:rPr>
      </w:pPr>
      <w:r w:rsidRPr="006578DB">
        <w:rPr>
          <w:b/>
          <w:bCs/>
          <w:lang w:eastAsia="en-GB"/>
        </w:rPr>
        <w:t>Ability and willingness to comply with NICE’s duties under equalities legislation.</w:t>
      </w:r>
    </w:p>
    <w:p w14:paraId="123EEB4E" w14:textId="52E984BF" w:rsidR="004322A8" w:rsidRDefault="00630D96" w:rsidP="00E20486">
      <w:pPr>
        <w:pStyle w:val="Paragraph"/>
        <w:numPr>
          <w:ilvl w:val="0"/>
          <w:numId w:val="25"/>
        </w:numPr>
        <w:ind w:left="567" w:hanging="501"/>
        <w:rPr>
          <w:rFonts w:cs="Arial"/>
        </w:rPr>
      </w:pPr>
      <w:r w:rsidRPr="00E20486">
        <w:rPr>
          <w:rFonts w:cs="Arial"/>
        </w:rPr>
        <w:t>The</w:t>
      </w:r>
      <w:r w:rsidR="00553204" w:rsidRPr="00E20486">
        <w:rPr>
          <w:rFonts w:cs="Arial"/>
        </w:rPr>
        <w:t xml:space="preserve"> panel should explore the candidates’ interests to ensure they would not be excluded from part</w:t>
      </w:r>
      <w:r w:rsidR="00B44A22" w:rsidRPr="007F67D1">
        <w:rPr>
          <w:rFonts w:cs="Arial"/>
        </w:rPr>
        <w:t>icipating in the committee</w:t>
      </w:r>
      <w:r w:rsidR="00117F45">
        <w:rPr>
          <w:rFonts w:cs="Arial"/>
        </w:rPr>
        <w:t xml:space="preserve"> under NICE’s policy on declaring and managing interests for committee members</w:t>
      </w:r>
      <w:r w:rsidR="00B44A22" w:rsidRPr="007F67D1">
        <w:rPr>
          <w:rFonts w:cs="Arial"/>
        </w:rPr>
        <w:t>, and there are no other reasons why the appointment to the advisory body may be inappropriate.</w:t>
      </w:r>
      <w:r w:rsidR="009E4D7E">
        <w:rPr>
          <w:rFonts w:cs="Arial"/>
        </w:rPr>
        <w:t xml:space="preserve"> This process should include reviewing publicly available sources of information such as the </w:t>
      </w:r>
      <w:r w:rsidR="009E4D7E" w:rsidRPr="009E4D7E">
        <w:rPr>
          <w:rFonts w:cs="Arial"/>
        </w:rPr>
        <w:t>Association of British Pharmaceutical Industry (ABPI)</w:t>
      </w:r>
      <w:r w:rsidR="009E4D7E">
        <w:rPr>
          <w:rFonts w:cs="Arial"/>
        </w:rPr>
        <w:t xml:space="preserve"> Disclosure UK register</w:t>
      </w:r>
      <w:r w:rsidR="00117F45">
        <w:rPr>
          <w:rFonts w:cs="Arial"/>
        </w:rPr>
        <w:t xml:space="preserve"> and published research</w:t>
      </w:r>
      <w:r w:rsidR="009E4D7E">
        <w:rPr>
          <w:rFonts w:cs="Arial"/>
        </w:rPr>
        <w:t xml:space="preserve">, to provide assurance that interests have been appropriately declared. </w:t>
      </w:r>
    </w:p>
    <w:p w14:paraId="2FE9DCDA" w14:textId="77777777" w:rsidR="0069501A" w:rsidRPr="003B742D" w:rsidRDefault="005828AC" w:rsidP="00962A3C">
      <w:pPr>
        <w:pStyle w:val="Paragraph"/>
        <w:numPr>
          <w:ilvl w:val="0"/>
          <w:numId w:val="25"/>
        </w:numPr>
        <w:ind w:left="567" w:hanging="501"/>
        <w:rPr>
          <w:rFonts w:cs="Arial"/>
        </w:rPr>
      </w:pPr>
      <w:r w:rsidRPr="003B742D">
        <w:rPr>
          <w:rFonts w:cs="Arial"/>
        </w:rPr>
        <w:t>I</w:t>
      </w:r>
      <w:r w:rsidR="001A2144" w:rsidRPr="003B742D">
        <w:rPr>
          <w:rFonts w:cs="Arial"/>
        </w:rPr>
        <w:t xml:space="preserve">nterview </w:t>
      </w:r>
      <w:r w:rsidR="0069501A" w:rsidRPr="003B742D">
        <w:rPr>
          <w:rFonts w:cs="Arial"/>
        </w:rPr>
        <w:t>forms must be completed by each member of the interview panel for e</w:t>
      </w:r>
      <w:r w:rsidR="00FC7563" w:rsidRPr="003B742D">
        <w:rPr>
          <w:rFonts w:cs="Arial"/>
        </w:rPr>
        <w:t>ach</w:t>
      </w:r>
      <w:r w:rsidR="0069501A" w:rsidRPr="003B742D">
        <w:rPr>
          <w:rFonts w:cs="Arial"/>
        </w:rPr>
        <w:t xml:space="preserve"> applicant interviewed.</w:t>
      </w:r>
    </w:p>
    <w:p w14:paraId="39CA73E2" w14:textId="77777777" w:rsidR="00630D96" w:rsidRPr="003B742D" w:rsidRDefault="00630D96" w:rsidP="00630D96">
      <w:pPr>
        <w:pStyle w:val="Paragraph"/>
        <w:numPr>
          <w:ilvl w:val="0"/>
          <w:numId w:val="25"/>
        </w:numPr>
        <w:ind w:left="567" w:hanging="501"/>
        <w:rPr>
          <w:rFonts w:cs="Arial"/>
        </w:rPr>
      </w:pPr>
      <w:r>
        <w:rPr>
          <w:rFonts w:cs="Arial"/>
        </w:rPr>
        <w:t>The appointment panel shall recommend the candidate</w:t>
      </w:r>
      <w:r w:rsidR="00DA7C45">
        <w:rPr>
          <w:rFonts w:cs="Arial"/>
        </w:rPr>
        <w:t>(</w:t>
      </w:r>
      <w:r>
        <w:rPr>
          <w:rFonts w:cs="Arial"/>
        </w:rPr>
        <w:t>s</w:t>
      </w:r>
      <w:r w:rsidR="00DA7C45">
        <w:rPr>
          <w:rFonts w:cs="Arial"/>
        </w:rPr>
        <w:t>)</w:t>
      </w:r>
      <w:r>
        <w:rPr>
          <w:rFonts w:cs="Arial"/>
        </w:rPr>
        <w:t xml:space="preserve"> for appointment who score highest against the criteria in the person specification, taking account of the balance of skills and experience on the advisory body and the candidate’s declared interests. </w:t>
      </w:r>
      <w:r w:rsidRPr="003B742D">
        <w:rPr>
          <w:rFonts w:cs="Arial"/>
        </w:rPr>
        <w:t xml:space="preserve">The reason for </w:t>
      </w:r>
      <w:r>
        <w:rPr>
          <w:rFonts w:cs="Arial"/>
        </w:rPr>
        <w:t xml:space="preserve">the appointment panel’s decisions </w:t>
      </w:r>
      <w:r w:rsidRPr="003B742D">
        <w:rPr>
          <w:rFonts w:cs="Arial"/>
        </w:rPr>
        <w:t>must be clearly recorded</w:t>
      </w:r>
      <w:r>
        <w:rPr>
          <w:rFonts w:cs="Arial"/>
        </w:rPr>
        <w:t>, particularly if it is not proposed to appoint the highest scoring candidate</w:t>
      </w:r>
      <w:r w:rsidRPr="003B742D">
        <w:rPr>
          <w:rFonts w:cs="Arial"/>
        </w:rPr>
        <w:t xml:space="preserve">. </w:t>
      </w:r>
    </w:p>
    <w:p w14:paraId="26CC7307" w14:textId="77777777" w:rsidR="0069501A" w:rsidRPr="003B742D" w:rsidRDefault="0069501A" w:rsidP="005828AC">
      <w:pPr>
        <w:pStyle w:val="Heading1"/>
      </w:pPr>
      <w:r w:rsidRPr="003B742D">
        <w:t>Appointments</w:t>
      </w:r>
    </w:p>
    <w:p w14:paraId="0C65A9CA" w14:textId="77777777" w:rsidR="0069501A" w:rsidRPr="003B742D" w:rsidRDefault="0069501A" w:rsidP="00962A3C">
      <w:pPr>
        <w:pStyle w:val="Paragraph"/>
        <w:numPr>
          <w:ilvl w:val="0"/>
          <w:numId w:val="25"/>
        </w:numPr>
        <w:ind w:left="567" w:hanging="501"/>
        <w:rPr>
          <w:rFonts w:cs="Arial"/>
        </w:rPr>
      </w:pPr>
      <w:r w:rsidRPr="003B742D">
        <w:rPr>
          <w:rFonts w:cs="Arial"/>
        </w:rPr>
        <w:t>On appointment</w:t>
      </w:r>
      <w:r w:rsidR="00886C84" w:rsidRPr="003B742D">
        <w:rPr>
          <w:rFonts w:cs="Arial"/>
        </w:rPr>
        <w:t>,</w:t>
      </w:r>
      <w:r w:rsidRPr="003B742D">
        <w:rPr>
          <w:rFonts w:cs="Arial"/>
        </w:rPr>
        <w:t xml:space="preserve"> successful applicants must have completed:</w:t>
      </w:r>
    </w:p>
    <w:p w14:paraId="332F607B" w14:textId="77777777" w:rsidR="0069501A" w:rsidRPr="003B742D" w:rsidRDefault="001D3C78" w:rsidP="00962A3C">
      <w:pPr>
        <w:pStyle w:val="Bullets"/>
        <w:numPr>
          <w:ilvl w:val="0"/>
          <w:numId w:val="22"/>
        </w:numPr>
        <w:tabs>
          <w:tab w:val="clear" w:pos="1440"/>
        </w:tabs>
        <w:ind w:left="1134" w:hanging="454"/>
        <w:rPr>
          <w:lang w:eastAsia="en-GB"/>
        </w:rPr>
      </w:pPr>
      <w:r w:rsidRPr="003B742D">
        <w:rPr>
          <w:lang w:eastAsia="en-GB"/>
        </w:rPr>
        <w:t xml:space="preserve">a </w:t>
      </w:r>
      <w:proofErr w:type="gramStart"/>
      <w:r w:rsidR="00D23E4D" w:rsidRPr="003B742D">
        <w:rPr>
          <w:lang w:eastAsia="en-GB"/>
        </w:rPr>
        <w:t>d</w:t>
      </w:r>
      <w:r w:rsidR="003B495A" w:rsidRPr="003B742D">
        <w:rPr>
          <w:lang w:eastAsia="en-GB"/>
        </w:rPr>
        <w:t>eclaration</w:t>
      </w:r>
      <w:r w:rsidR="00EE4ADE" w:rsidRPr="003B742D">
        <w:rPr>
          <w:lang w:eastAsia="en-GB"/>
        </w:rPr>
        <w:t>s</w:t>
      </w:r>
      <w:proofErr w:type="gramEnd"/>
      <w:r w:rsidR="003B495A" w:rsidRPr="003B742D">
        <w:rPr>
          <w:lang w:eastAsia="en-GB"/>
        </w:rPr>
        <w:t xml:space="preserve"> of i</w:t>
      </w:r>
      <w:r w:rsidR="0069501A" w:rsidRPr="003B742D">
        <w:rPr>
          <w:lang w:eastAsia="en-GB"/>
        </w:rPr>
        <w:t>nterests form</w:t>
      </w:r>
    </w:p>
    <w:p w14:paraId="3B952E11" w14:textId="77777777" w:rsidR="00CC7E1C" w:rsidRPr="003B742D" w:rsidRDefault="001D3C78" w:rsidP="009F3BE9">
      <w:pPr>
        <w:pStyle w:val="Bullets"/>
        <w:numPr>
          <w:ilvl w:val="0"/>
          <w:numId w:val="22"/>
        </w:numPr>
        <w:tabs>
          <w:tab w:val="clear" w:pos="1440"/>
        </w:tabs>
        <w:ind w:left="1134" w:hanging="454"/>
        <w:rPr>
          <w:lang w:eastAsia="en-GB"/>
        </w:rPr>
      </w:pPr>
      <w:r w:rsidRPr="003B742D">
        <w:rPr>
          <w:lang w:eastAsia="en-GB"/>
        </w:rPr>
        <w:t xml:space="preserve">a </w:t>
      </w:r>
      <w:r w:rsidR="00D23E4D" w:rsidRPr="003B742D">
        <w:rPr>
          <w:lang w:eastAsia="en-GB"/>
        </w:rPr>
        <w:t>c</w:t>
      </w:r>
      <w:r w:rsidR="0069501A" w:rsidRPr="003B742D">
        <w:rPr>
          <w:lang w:eastAsia="en-GB"/>
        </w:rPr>
        <w:t xml:space="preserve">onfidentiality </w:t>
      </w:r>
      <w:proofErr w:type="gramStart"/>
      <w:r w:rsidR="0069501A" w:rsidRPr="003B742D">
        <w:rPr>
          <w:lang w:eastAsia="en-GB"/>
        </w:rPr>
        <w:t>form</w:t>
      </w:r>
      <w:proofErr w:type="gramEnd"/>
    </w:p>
    <w:p w14:paraId="651524C8" w14:textId="77777777" w:rsidR="0069501A" w:rsidRPr="003B742D" w:rsidRDefault="00886C84" w:rsidP="00962A3C">
      <w:pPr>
        <w:pStyle w:val="Bullets"/>
        <w:numPr>
          <w:ilvl w:val="0"/>
          <w:numId w:val="22"/>
        </w:numPr>
        <w:tabs>
          <w:tab w:val="clear" w:pos="1440"/>
        </w:tabs>
        <w:spacing w:after="240"/>
        <w:ind w:left="1134" w:hanging="454"/>
        <w:rPr>
          <w:lang w:eastAsia="en-GB"/>
        </w:rPr>
      </w:pPr>
      <w:r w:rsidRPr="003B742D">
        <w:rPr>
          <w:lang w:eastAsia="en-GB"/>
        </w:rPr>
        <w:t>c</w:t>
      </w:r>
      <w:r w:rsidR="00CC7E1C" w:rsidRPr="003B742D">
        <w:rPr>
          <w:lang w:eastAsia="en-GB"/>
        </w:rPr>
        <w:t>onditions for committee membership</w:t>
      </w:r>
      <w:r w:rsidR="00D23E4D" w:rsidRPr="003B742D">
        <w:rPr>
          <w:lang w:eastAsia="en-GB"/>
        </w:rPr>
        <w:t>.</w:t>
      </w:r>
    </w:p>
    <w:p w14:paraId="7730E7FE" w14:textId="7E8B81B9" w:rsidR="0069501A" w:rsidRPr="003B742D" w:rsidRDefault="0069501A" w:rsidP="00962A3C">
      <w:pPr>
        <w:pStyle w:val="Paragraph"/>
        <w:numPr>
          <w:ilvl w:val="0"/>
          <w:numId w:val="25"/>
        </w:numPr>
        <w:ind w:left="567" w:hanging="501"/>
        <w:rPr>
          <w:rFonts w:cs="Arial"/>
        </w:rPr>
      </w:pPr>
      <w:r w:rsidRPr="003B742D">
        <w:rPr>
          <w:rFonts w:cs="Arial"/>
        </w:rPr>
        <w:t xml:space="preserve">Appointments should not be formally confirmed </w:t>
      </w:r>
      <w:r w:rsidR="00E649C8">
        <w:rPr>
          <w:rFonts w:cs="Arial"/>
        </w:rPr>
        <w:t xml:space="preserve">by the </w:t>
      </w:r>
      <w:r w:rsidR="0090274C">
        <w:rPr>
          <w:rFonts w:cs="Arial"/>
        </w:rPr>
        <w:t xml:space="preserve">relevant </w:t>
      </w:r>
      <w:r w:rsidR="00E649C8">
        <w:rPr>
          <w:rFonts w:cs="Arial"/>
        </w:rPr>
        <w:t xml:space="preserve">director </w:t>
      </w:r>
      <w:r w:rsidR="00E325E3">
        <w:rPr>
          <w:rFonts w:cs="Arial"/>
        </w:rPr>
        <w:t>(</w:t>
      </w:r>
      <w:r w:rsidR="00E649C8">
        <w:rPr>
          <w:rFonts w:cs="Arial"/>
        </w:rPr>
        <w:t xml:space="preserve">or nominated deputy) </w:t>
      </w:r>
      <w:r w:rsidRPr="003B742D">
        <w:rPr>
          <w:rFonts w:cs="Arial"/>
        </w:rPr>
        <w:t>until these documents have been satisfactorily completed, and references have been received</w:t>
      </w:r>
      <w:r w:rsidR="00821F8E" w:rsidRPr="003B742D">
        <w:rPr>
          <w:rFonts w:cs="Arial"/>
        </w:rPr>
        <w:t xml:space="preserve"> and approved</w:t>
      </w:r>
      <w:r w:rsidR="00E649C8">
        <w:rPr>
          <w:rFonts w:cs="Arial"/>
        </w:rPr>
        <w:t xml:space="preserve">. </w:t>
      </w:r>
      <w:r w:rsidR="00821F8E" w:rsidRPr="003B742D">
        <w:rPr>
          <w:rFonts w:cs="Arial"/>
        </w:rPr>
        <w:t xml:space="preserve"> </w:t>
      </w:r>
      <w:r w:rsidR="00E649C8">
        <w:rPr>
          <w:rFonts w:cs="Arial"/>
        </w:rPr>
        <w:t xml:space="preserve">References for chair appointments should be approved by the </w:t>
      </w:r>
      <w:r w:rsidR="0090274C">
        <w:rPr>
          <w:rFonts w:cs="Arial"/>
        </w:rPr>
        <w:t xml:space="preserve">relevant </w:t>
      </w:r>
      <w:r w:rsidR="00E649C8">
        <w:rPr>
          <w:rFonts w:cs="Arial"/>
        </w:rPr>
        <w:t xml:space="preserve">director </w:t>
      </w:r>
      <w:r w:rsidR="00E325E3">
        <w:rPr>
          <w:rFonts w:cs="Arial"/>
        </w:rPr>
        <w:t>(</w:t>
      </w:r>
      <w:r w:rsidR="00E649C8">
        <w:rPr>
          <w:rFonts w:cs="Arial"/>
        </w:rPr>
        <w:t>or</w:t>
      </w:r>
      <w:r w:rsidR="000308B4" w:rsidRPr="003B742D">
        <w:rPr>
          <w:rFonts w:cs="Arial"/>
        </w:rPr>
        <w:t xml:space="preserve"> </w:t>
      </w:r>
      <w:r w:rsidR="00E649C8">
        <w:rPr>
          <w:rFonts w:cs="Arial"/>
        </w:rPr>
        <w:t>nominated deputy</w:t>
      </w:r>
      <w:r w:rsidR="00E325E3">
        <w:rPr>
          <w:rFonts w:cs="Arial"/>
        </w:rPr>
        <w:t>)</w:t>
      </w:r>
      <w:r w:rsidR="00E649C8">
        <w:rPr>
          <w:rFonts w:cs="Arial"/>
        </w:rPr>
        <w:t xml:space="preserve">; while </w:t>
      </w:r>
      <w:r w:rsidR="00303676">
        <w:rPr>
          <w:rFonts w:cs="Arial"/>
        </w:rPr>
        <w:t xml:space="preserve">a senior member of the programme team </w:t>
      </w:r>
      <w:r w:rsidR="00E649C8">
        <w:rPr>
          <w:rFonts w:cs="Arial"/>
        </w:rPr>
        <w:t xml:space="preserve">can approve references for committee member roles. </w:t>
      </w:r>
      <w:r w:rsidR="00E84782">
        <w:rPr>
          <w:rFonts w:cs="Arial"/>
        </w:rPr>
        <w:t xml:space="preserve">Where the </w:t>
      </w:r>
      <w:r w:rsidR="00E649C8">
        <w:rPr>
          <w:rFonts w:cs="Arial"/>
        </w:rPr>
        <w:t xml:space="preserve">proposed appointee </w:t>
      </w:r>
      <w:r w:rsidR="00E84782">
        <w:rPr>
          <w:rFonts w:cs="Arial"/>
        </w:rPr>
        <w:t xml:space="preserve">currently </w:t>
      </w:r>
      <w:r w:rsidR="00CD490C" w:rsidRPr="00E84782">
        <w:rPr>
          <w:rFonts w:cs="Arial"/>
        </w:rPr>
        <w:t>holds a</w:t>
      </w:r>
      <w:r w:rsidR="00E84782">
        <w:rPr>
          <w:rFonts w:cs="Arial"/>
        </w:rPr>
        <w:t>n advisory body</w:t>
      </w:r>
      <w:r w:rsidR="00CD490C" w:rsidRPr="00E84782">
        <w:rPr>
          <w:rFonts w:cs="Arial"/>
        </w:rPr>
        <w:t xml:space="preserve"> position with NICE</w:t>
      </w:r>
      <w:r w:rsidR="00E84782">
        <w:rPr>
          <w:rFonts w:cs="Arial"/>
        </w:rPr>
        <w:t>, then a single reference from the relevant programme team is sufficient</w:t>
      </w:r>
      <w:r w:rsidR="00CD490C" w:rsidRPr="00E84782">
        <w:rPr>
          <w:rFonts w:cs="Arial"/>
        </w:rPr>
        <w:t>.</w:t>
      </w:r>
    </w:p>
    <w:p w14:paraId="4F817429" w14:textId="77777777" w:rsidR="001A0189" w:rsidRDefault="00123E1B" w:rsidP="007B0984">
      <w:pPr>
        <w:pStyle w:val="Paragraph"/>
        <w:numPr>
          <w:ilvl w:val="0"/>
          <w:numId w:val="25"/>
        </w:numPr>
        <w:ind w:left="567" w:hanging="501"/>
        <w:rPr>
          <w:rFonts w:cs="Arial"/>
        </w:rPr>
      </w:pPr>
      <w:r w:rsidRPr="003B742D">
        <w:rPr>
          <w:rFonts w:cs="Arial"/>
        </w:rPr>
        <w:t>Unsuccessful candidates should be informed of the outcome of the</w:t>
      </w:r>
      <w:r w:rsidR="00886C84" w:rsidRPr="003B742D">
        <w:rPr>
          <w:rFonts w:cs="Arial"/>
        </w:rPr>
        <w:t>ir</w:t>
      </w:r>
      <w:r w:rsidRPr="003B742D">
        <w:rPr>
          <w:rFonts w:cs="Arial"/>
        </w:rPr>
        <w:t xml:space="preserve"> interview.</w:t>
      </w:r>
      <w:r w:rsidR="007B0984" w:rsidRPr="007B0984">
        <w:rPr>
          <w:rFonts w:cs="Arial"/>
        </w:rPr>
        <w:t xml:space="preserve"> </w:t>
      </w:r>
      <w:r w:rsidR="007B0984" w:rsidRPr="003B742D">
        <w:rPr>
          <w:rFonts w:cs="Arial"/>
        </w:rPr>
        <w:t>All applicants</w:t>
      </w:r>
      <w:r w:rsidR="007B0984">
        <w:rPr>
          <w:rFonts w:cs="Arial"/>
        </w:rPr>
        <w:t xml:space="preserve"> shortlisted for interview</w:t>
      </w:r>
      <w:r w:rsidR="007B0984" w:rsidRPr="003B742D">
        <w:rPr>
          <w:rFonts w:cs="Arial"/>
        </w:rPr>
        <w:t xml:space="preserve"> are entitled to receive constructive </w:t>
      </w:r>
      <w:r w:rsidR="007B0984" w:rsidRPr="003B742D">
        <w:rPr>
          <w:rFonts w:cs="Arial"/>
        </w:rPr>
        <w:lastRenderedPageBreak/>
        <w:t xml:space="preserve">feedback from a member of the panel on the reasons for the non-selection of their application, if </w:t>
      </w:r>
      <w:r w:rsidR="00E20486">
        <w:rPr>
          <w:rFonts w:cs="Arial"/>
        </w:rPr>
        <w:t>requested</w:t>
      </w:r>
      <w:r w:rsidR="007B0984" w:rsidRPr="003B742D">
        <w:rPr>
          <w:rFonts w:cs="Arial"/>
        </w:rPr>
        <w:t xml:space="preserve">. </w:t>
      </w:r>
    </w:p>
    <w:p w14:paraId="394ED975" w14:textId="48FC87DF" w:rsidR="001A0189" w:rsidRPr="003B742D" w:rsidRDefault="001A0189" w:rsidP="001A0189">
      <w:pPr>
        <w:pStyle w:val="Paragraph"/>
        <w:numPr>
          <w:ilvl w:val="0"/>
          <w:numId w:val="25"/>
        </w:numPr>
        <w:ind w:left="567" w:hanging="501"/>
        <w:rPr>
          <w:rFonts w:cs="Arial"/>
        </w:rPr>
      </w:pPr>
      <w:r>
        <w:rPr>
          <w:rFonts w:cs="Arial"/>
        </w:rPr>
        <w:t xml:space="preserve">Unsuccessful candidates who met the required standard can be appointed to a future vacancy of the same type </w:t>
      </w:r>
      <w:r w:rsidR="0090274C">
        <w:rPr>
          <w:rFonts w:cs="Arial"/>
        </w:rPr>
        <w:t xml:space="preserve">within 6 months of the original interview </w:t>
      </w:r>
      <w:r w:rsidRPr="001A0189">
        <w:rPr>
          <w:rFonts w:cs="Arial"/>
        </w:rPr>
        <w:t>without further application or in</w:t>
      </w:r>
      <w:r>
        <w:rPr>
          <w:rFonts w:cs="Arial"/>
        </w:rPr>
        <w:t xml:space="preserve">terview. </w:t>
      </w:r>
    </w:p>
    <w:p w14:paraId="16A68F8E" w14:textId="77777777" w:rsidR="00665199" w:rsidRPr="003B742D" w:rsidRDefault="00EE3691" w:rsidP="00665199">
      <w:pPr>
        <w:pStyle w:val="Heading1"/>
      </w:pPr>
      <w:r w:rsidRPr="003B742D">
        <w:rPr>
          <w:rFonts w:cs="Arial"/>
        </w:rPr>
        <w:t>Disqualifications</w:t>
      </w:r>
    </w:p>
    <w:p w14:paraId="0EDDF7E1" w14:textId="532FCB65" w:rsidR="00EE3691" w:rsidRDefault="00FD7D2D" w:rsidP="00EE3691">
      <w:pPr>
        <w:pStyle w:val="Paragraph"/>
        <w:numPr>
          <w:ilvl w:val="0"/>
          <w:numId w:val="25"/>
        </w:numPr>
        <w:ind w:left="567" w:hanging="501"/>
        <w:rPr>
          <w:rFonts w:cs="Arial"/>
        </w:rPr>
      </w:pPr>
      <w:r w:rsidRPr="003B742D">
        <w:rPr>
          <w:rFonts w:cs="Arial"/>
        </w:rPr>
        <w:t xml:space="preserve">To </w:t>
      </w:r>
      <w:r w:rsidR="00303676">
        <w:rPr>
          <w:rFonts w:cs="Arial"/>
        </w:rPr>
        <w:t>sit</w:t>
      </w:r>
      <w:r w:rsidR="00303676" w:rsidRPr="003B742D">
        <w:rPr>
          <w:rFonts w:cs="Arial"/>
        </w:rPr>
        <w:t xml:space="preserve"> </w:t>
      </w:r>
      <w:r w:rsidRPr="003B742D">
        <w:rPr>
          <w:rFonts w:cs="Arial"/>
        </w:rPr>
        <w:t xml:space="preserve">on NICE </w:t>
      </w:r>
      <w:r w:rsidR="00DA7C45">
        <w:rPr>
          <w:rFonts w:cs="Arial"/>
        </w:rPr>
        <w:t>advisory bod</w:t>
      </w:r>
      <w:r w:rsidR="00EB2784">
        <w:rPr>
          <w:rFonts w:cs="Arial"/>
        </w:rPr>
        <w:t>ies</w:t>
      </w:r>
      <w:r w:rsidRPr="003B742D">
        <w:rPr>
          <w:rFonts w:cs="Arial"/>
        </w:rPr>
        <w:t>, c</w:t>
      </w:r>
      <w:r w:rsidR="00EE3691" w:rsidRPr="003B742D">
        <w:rPr>
          <w:rFonts w:cs="Arial"/>
        </w:rPr>
        <w:t xml:space="preserve">ommittee members </w:t>
      </w:r>
      <w:proofErr w:type="gramStart"/>
      <w:r w:rsidRPr="003B742D">
        <w:rPr>
          <w:rFonts w:cs="Arial"/>
        </w:rPr>
        <w:t>have</w:t>
      </w:r>
      <w:r w:rsidR="00EE3691" w:rsidRPr="003B742D">
        <w:rPr>
          <w:rFonts w:cs="Arial"/>
        </w:rPr>
        <w:t xml:space="preserve"> to</w:t>
      </w:r>
      <w:proofErr w:type="gramEnd"/>
      <w:r w:rsidR="00EE3691" w:rsidRPr="003B742D">
        <w:rPr>
          <w:rFonts w:cs="Arial"/>
        </w:rPr>
        <w:t xml:space="preserve"> abide by NICE</w:t>
      </w:r>
      <w:r w:rsidR="00886C84" w:rsidRPr="003B742D">
        <w:rPr>
          <w:rFonts w:cs="Arial"/>
        </w:rPr>
        <w:t>’s</w:t>
      </w:r>
      <w:r w:rsidR="00EE3691" w:rsidRPr="003B742D">
        <w:rPr>
          <w:rFonts w:cs="Arial"/>
        </w:rPr>
        <w:t xml:space="preserve"> standards</w:t>
      </w:r>
      <w:r w:rsidR="00303676">
        <w:rPr>
          <w:rFonts w:cs="Arial"/>
        </w:rPr>
        <w:t xml:space="preserve"> of business conduct</w:t>
      </w:r>
      <w:r w:rsidR="00EE3691" w:rsidRPr="003B742D">
        <w:rPr>
          <w:rFonts w:cs="Arial"/>
        </w:rPr>
        <w:t xml:space="preserve">. </w:t>
      </w:r>
      <w:r w:rsidRPr="003B742D">
        <w:rPr>
          <w:rFonts w:cs="Arial"/>
        </w:rPr>
        <w:t>These</w:t>
      </w:r>
      <w:r w:rsidR="00EE3691" w:rsidRPr="003B742D">
        <w:rPr>
          <w:rFonts w:cs="Arial"/>
        </w:rPr>
        <w:t xml:space="preserve"> include conforming to the </w:t>
      </w:r>
      <w:hyperlink r:id="rId11" w:history="1">
        <w:r w:rsidR="00EE3691" w:rsidRPr="00F425F2">
          <w:rPr>
            <w:rStyle w:val="Hyperlink"/>
            <w:rFonts w:cs="Arial"/>
          </w:rPr>
          <w:t>Nolan Principles</w:t>
        </w:r>
      </w:hyperlink>
      <w:r w:rsidR="00EE3691" w:rsidRPr="003B742D">
        <w:rPr>
          <w:rFonts w:cs="Arial"/>
        </w:rPr>
        <w:t xml:space="preserve"> and declaring any interests in</w:t>
      </w:r>
      <w:r w:rsidR="003A54DF">
        <w:rPr>
          <w:rFonts w:cs="Arial"/>
        </w:rPr>
        <w:t xml:space="preserve"> </w:t>
      </w:r>
      <w:r w:rsidR="00EE3691" w:rsidRPr="003B742D">
        <w:rPr>
          <w:rFonts w:cs="Arial"/>
        </w:rPr>
        <w:t xml:space="preserve">accordance with the </w:t>
      </w:r>
      <w:r w:rsidR="003A54DF">
        <w:rPr>
          <w:rFonts w:cs="Arial"/>
        </w:rPr>
        <w:t>policy on declaring and managing interests</w:t>
      </w:r>
      <w:r w:rsidR="00EE3691" w:rsidRPr="003B742D">
        <w:rPr>
          <w:rFonts w:cs="Arial"/>
        </w:rPr>
        <w:t>.</w:t>
      </w:r>
      <w:r w:rsidR="00411940">
        <w:rPr>
          <w:rFonts w:cs="Arial"/>
        </w:rPr>
        <w:t xml:space="preserve"> The supporting information pack published alongside the advert for each role will outline the expectations o</w:t>
      </w:r>
      <w:r w:rsidR="003D37D3">
        <w:rPr>
          <w:rFonts w:cs="Arial"/>
        </w:rPr>
        <w:t>f</w:t>
      </w:r>
      <w:r w:rsidR="00411940">
        <w:rPr>
          <w:rFonts w:cs="Arial"/>
        </w:rPr>
        <w:t xml:space="preserve"> those sitting on NICE’s advisory bodies. </w:t>
      </w:r>
    </w:p>
    <w:p w14:paraId="064B300D" w14:textId="6B9AD634" w:rsidR="00AA5C9F" w:rsidRDefault="008D20AB" w:rsidP="00BD2DE6">
      <w:pPr>
        <w:pStyle w:val="Paragraph"/>
        <w:numPr>
          <w:ilvl w:val="0"/>
          <w:numId w:val="25"/>
        </w:numPr>
        <w:ind w:left="567" w:hanging="567"/>
        <w:rPr>
          <w:rFonts w:cs="Arial"/>
        </w:rPr>
      </w:pPr>
      <w:bookmarkStart w:id="1" w:name="_Hlk97111341"/>
      <w:bookmarkStart w:id="2" w:name="_Hlk97541379"/>
      <w:bookmarkStart w:id="3" w:name="_Hlk943386"/>
      <w:r>
        <w:rPr>
          <w:rFonts w:cs="Arial"/>
        </w:rPr>
        <w:t xml:space="preserve">To help ensure the independence of </w:t>
      </w:r>
      <w:r w:rsidR="00AA5C9F">
        <w:rPr>
          <w:rFonts w:cs="Arial"/>
        </w:rPr>
        <w:t>NICE’s guidance development process, the following</w:t>
      </w:r>
      <w:r w:rsidR="00502C38">
        <w:rPr>
          <w:rFonts w:cs="Arial"/>
        </w:rPr>
        <w:t xml:space="preserve"> individuals</w:t>
      </w:r>
      <w:r w:rsidR="00AA5C9F">
        <w:rPr>
          <w:rFonts w:cs="Arial"/>
        </w:rPr>
        <w:t xml:space="preserve"> are excluded from membership of the </w:t>
      </w:r>
      <w:r>
        <w:rPr>
          <w:rFonts w:cs="Arial"/>
        </w:rPr>
        <w:t>advisory committees</w:t>
      </w:r>
      <w:r w:rsidR="00502C38">
        <w:rPr>
          <w:rFonts w:cs="Arial"/>
        </w:rPr>
        <w:t>, although may be invited to attend in a</w:t>
      </w:r>
      <w:r w:rsidR="004530D1">
        <w:rPr>
          <w:rFonts w:cs="Arial"/>
        </w:rPr>
        <w:t xml:space="preserve"> non-</w:t>
      </w:r>
      <w:proofErr w:type="gramStart"/>
      <w:r w:rsidR="004530D1">
        <w:rPr>
          <w:rFonts w:cs="Arial"/>
        </w:rPr>
        <w:t>decision making</w:t>
      </w:r>
      <w:proofErr w:type="gramEnd"/>
      <w:r w:rsidR="004530D1">
        <w:rPr>
          <w:rFonts w:cs="Arial"/>
        </w:rPr>
        <w:t xml:space="preserve"> </w:t>
      </w:r>
      <w:r w:rsidR="00502C38">
        <w:rPr>
          <w:rFonts w:cs="Arial"/>
        </w:rPr>
        <w:t>advisory capacity as appropriate:</w:t>
      </w:r>
      <w:r w:rsidR="00AA5C9F">
        <w:rPr>
          <w:rFonts w:cs="Arial"/>
        </w:rPr>
        <w:t xml:space="preserve"> </w:t>
      </w:r>
    </w:p>
    <w:p w14:paraId="2AF067A3" w14:textId="32AEB653" w:rsidR="00502C38" w:rsidRDefault="008D20AB" w:rsidP="00502C38">
      <w:pPr>
        <w:pStyle w:val="Paragraph"/>
        <w:numPr>
          <w:ilvl w:val="1"/>
          <w:numId w:val="25"/>
        </w:numPr>
        <w:rPr>
          <w:rFonts w:cs="Arial"/>
        </w:rPr>
      </w:pPr>
      <w:r>
        <w:rPr>
          <w:rFonts w:cs="Arial"/>
        </w:rPr>
        <w:t>e</w:t>
      </w:r>
      <w:r w:rsidR="00DA207B">
        <w:rPr>
          <w:rFonts w:cs="Arial"/>
        </w:rPr>
        <w:t xml:space="preserve">mployees of the Department </w:t>
      </w:r>
      <w:r w:rsidR="00935ACA">
        <w:rPr>
          <w:rFonts w:cs="Arial"/>
        </w:rPr>
        <w:t>of</w:t>
      </w:r>
      <w:r w:rsidR="00F3173A">
        <w:rPr>
          <w:rFonts w:cs="Arial"/>
        </w:rPr>
        <w:t xml:space="preserve"> </w:t>
      </w:r>
      <w:r w:rsidR="00DA207B">
        <w:rPr>
          <w:rFonts w:cs="Arial"/>
        </w:rPr>
        <w:t xml:space="preserve">Health and Social Care </w:t>
      </w:r>
    </w:p>
    <w:p w14:paraId="0072EE74" w14:textId="02DB3618" w:rsidR="00502C38" w:rsidRDefault="00DA207B" w:rsidP="00502C38">
      <w:pPr>
        <w:pStyle w:val="Paragraph"/>
        <w:numPr>
          <w:ilvl w:val="1"/>
          <w:numId w:val="25"/>
        </w:numPr>
        <w:rPr>
          <w:rFonts w:cs="Arial"/>
        </w:rPr>
      </w:pPr>
      <w:r>
        <w:rPr>
          <w:rFonts w:cs="Arial"/>
        </w:rPr>
        <w:t xml:space="preserve">NHS </w:t>
      </w:r>
      <w:r w:rsidR="003A7B80">
        <w:rPr>
          <w:rFonts w:cs="Arial"/>
        </w:rPr>
        <w:t xml:space="preserve">England </w:t>
      </w:r>
      <w:r w:rsidR="00D931E6">
        <w:rPr>
          <w:rFonts w:cs="Arial"/>
        </w:rPr>
        <w:t>staff</w:t>
      </w:r>
      <w:r w:rsidR="008D20AB">
        <w:rPr>
          <w:rFonts w:cs="Arial"/>
        </w:rPr>
        <w:t xml:space="preserve"> who are </w:t>
      </w:r>
      <w:r w:rsidR="00D931E6">
        <w:rPr>
          <w:rFonts w:cs="Arial"/>
        </w:rPr>
        <w:t xml:space="preserve">employed in the </w:t>
      </w:r>
      <w:r w:rsidR="008D20AB">
        <w:rPr>
          <w:rFonts w:cs="Arial"/>
        </w:rPr>
        <w:t>organisation</w:t>
      </w:r>
      <w:r w:rsidR="003A7B80">
        <w:rPr>
          <w:rFonts w:cs="Arial"/>
        </w:rPr>
        <w:t>’</w:t>
      </w:r>
      <w:r w:rsidR="008D20AB">
        <w:rPr>
          <w:rFonts w:cs="Arial"/>
        </w:rPr>
        <w:t xml:space="preserve">s </w:t>
      </w:r>
      <w:r>
        <w:rPr>
          <w:rFonts w:cs="Arial"/>
        </w:rPr>
        <w:t xml:space="preserve">national </w:t>
      </w:r>
      <w:r w:rsidR="00B42285">
        <w:rPr>
          <w:rFonts w:cs="Arial"/>
        </w:rPr>
        <w:t xml:space="preserve">commissioning </w:t>
      </w:r>
      <w:proofErr w:type="gramStart"/>
      <w:r w:rsidR="00B42285">
        <w:rPr>
          <w:rFonts w:cs="Arial"/>
        </w:rPr>
        <w:t>functions</w:t>
      </w:r>
      <w:proofErr w:type="gramEnd"/>
    </w:p>
    <w:p w14:paraId="747B3C8A" w14:textId="0B0D69AD" w:rsidR="00CD0BB0" w:rsidRDefault="003C2C4F" w:rsidP="006578DB">
      <w:pPr>
        <w:pStyle w:val="Paragraph"/>
        <w:numPr>
          <w:ilvl w:val="1"/>
          <w:numId w:val="25"/>
        </w:numPr>
        <w:rPr>
          <w:rFonts w:cs="Arial"/>
        </w:rPr>
      </w:pPr>
      <w:r>
        <w:rPr>
          <w:rFonts w:cs="Arial"/>
        </w:rPr>
        <w:t xml:space="preserve">NHS England appointees to the roles of </w:t>
      </w:r>
      <w:r w:rsidR="00AA5C9F">
        <w:rPr>
          <w:rFonts w:cs="Arial"/>
        </w:rPr>
        <w:t>National Clinical Director</w:t>
      </w:r>
      <w:r w:rsidR="006D626C">
        <w:rPr>
          <w:rFonts w:cs="Arial"/>
        </w:rPr>
        <w:t xml:space="preserve"> / </w:t>
      </w:r>
      <w:r w:rsidR="00AA5C9F">
        <w:rPr>
          <w:rFonts w:cs="Arial"/>
        </w:rPr>
        <w:t>National Specialty Lead</w:t>
      </w:r>
      <w:r w:rsidR="006D626C">
        <w:rPr>
          <w:rFonts w:cs="Arial"/>
        </w:rPr>
        <w:t xml:space="preserve"> / Speciality Adviser</w:t>
      </w:r>
      <w:r w:rsidR="00AA5C9F">
        <w:rPr>
          <w:rFonts w:cs="Arial"/>
        </w:rPr>
        <w:t xml:space="preserve"> </w:t>
      </w:r>
      <w:r w:rsidR="006D626C">
        <w:rPr>
          <w:rFonts w:cs="Arial"/>
        </w:rPr>
        <w:t xml:space="preserve">(or equivalent) </w:t>
      </w:r>
      <w:r>
        <w:rPr>
          <w:rFonts w:cs="Arial"/>
        </w:rPr>
        <w:t xml:space="preserve">or </w:t>
      </w:r>
      <w:r w:rsidR="00AA5C9F">
        <w:rPr>
          <w:rFonts w:cs="Arial"/>
        </w:rPr>
        <w:t xml:space="preserve">Clinical Reference </w:t>
      </w:r>
      <w:r w:rsidR="004530D1">
        <w:rPr>
          <w:rFonts w:cs="Arial"/>
        </w:rPr>
        <w:t>Group chair</w:t>
      </w:r>
      <w:r w:rsidR="00B42285">
        <w:rPr>
          <w:rFonts w:cs="Arial"/>
        </w:rPr>
        <w:t xml:space="preserve">. </w:t>
      </w:r>
      <w:r w:rsidR="00AA5C9F" w:rsidDel="00AA5C9F">
        <w:rPr>
          <w:rStyle w:val="CommentReference"/>
        </w:rPr>
        <w:t xml:space="preserve"> </w:t>
      </w:r>
      <w:bookmarkEnd w:id="1"/>
    </w:p>
    <w:bookmarkEnd w:id="2"/>
    <w:p w14:paraId="224188CA" w14:textId="0D5DC349" w:rsidR="002E4716" w:rsidRPr="002E4716" w:rsidRDefault="002E4716" w:rsidP="006578DB">
      <w:pPr>
        <w:pStyle w:val="ListParagraph"/>
        <w:numPr>
          <w:ilvl w:val="0"/>
          <w:numId w:val="25"/>
        </w:numPr>
        <w:spacing w:after="240" w:line="276" w:lineRule="auto"/>
        <w:ind w:left="567" w:hanging="567"/>
        <w:rPr>
          <w:rFonts w:cs="Arial"/>
        </w:rPr>
      </w:pPr>
      <w:r w:rsidRPr="002E4716">
        <w:rPr>
          <w:rFonts w:cs="Arial"/>
        </w:rPr>
        <w:t xml:space="preserve">As part of NICE’s commitments under the WHO Framework Convention on Tobacco Control, individuals working for, or holding office in, tobacco organisations cannot be appointed to NICE’s advisory bodies. (Tobacco organisations include the tobacco industry, and organisations speaking on behalf of, or funded by the tobacco industry.) Further information is contained in NICE’s </w:t>
      </w:r>
      <w:hyperlink r:id="rId12" w:history="1">
        <w:r w:rsidRPr="002E4716">
          <w:rPr>
            <w:rStyle w:val="Hyperlink"/>
            <w:rFonts w:cs="Arial"/>
          </w:rPr>
          <w:t>statement on engagement with tobacco industry organisations.</w:t>
        </w:r>
      </w:hyperlink>
    </w:p>
    <w:p w14:paraId="36CE771D" w14:textId="0E651691" w:rsidR="00EE3691" w:rsidRPr="003B742D" w:rsidRDefault="002E4716" w:rsidP="00665C7C">
      <w:pPr>
        <w:pStyle w:val="Paragraph"/>
        <w:numPr>
          <w:ilvl w:val="0"/>
          <w:numId w:val="25"/>
        </w:numPr>
        <w:tabs>
          <w:tab w:val="clear" w:pos="567"/>
        </w:tabs>
        <w:spacing w:after="0"/>
        <w:ind w:left="567" w:hanging="567"/>
        <w:rPr>
          <w:rFonts w:cs="Arial"/>
        </w:rPr>
      </w:pPr>
      <w:r>
        <w:rPr>
          <w:rFonts w:cs="Arial"/>
        </w:rPr>
        <w:t xml:space="preserve">In addition, </w:t>
      </w:r>
      <w:bookmarkEnd w:id="3"/>
      <w:r>
        <w:rPr>
          <w:rFonts w:cs="Arial"/>
        </w:rPr>
        <w:t>a</w:t>
      </w:r>
      <w:r w:rsidR="00EE3691" w:rsidRPr="003B742D">
        <w:rPr>
          <w:rFonts w:cs="Arial"/>
        </w:rPr>
        <w:t>nyone who meets one or more of the categories below will be automatically disqualified from membership of any NICE committee:</w:t>
      </w:r>
    </w:p>
    <w:p w14:paraId="29BC6C7A" w14:textId="77777777" w:rsidR="00EE3691" w:rsidRPr="003B742D" w:rsidRDefault="00EE3691" w:rsidP="00665C7C">
      <w:pPr>
        <w:pStyle w:val="Paragraph"/>
        <w:spacing w:after="0"/>
        <w:rPr>
          <w:rFonts w:cs="Arial"/>
        </w:rPr>
      </w:pPr>
    </w:p>
    <w:p w14:paraId="3C9A4F19" w14:textId="6AB30F47" w:rsidR="00EE3691"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rPr>
          <w:color w:val="auto"/>
        </w:rPr>
        <w:t>a</w:t>
      </w:r>
      <w:r w:rsidR="00EE3691" w:rsidRPr="003B742D">
        <w:rPr>
          <w:color w:val="auto"/>
        </w:rPr>
        <w:t xml:space="preserve"> doctor who is under investigation</w:t>
      </w:r>
      <w:r w:rsidR="001E586A">
        <w:rPr>
          <w:color w:val="auto"/>
        </w:rPr>
        <w:t xml:space="preserve"> </w:t>
      </w:r>
      <w:r w:rsidR="00EE3691" w:rsidRPr="003B742D">
        <w:rPr>
          <w:color w:val="auto"/>
        </w:rPr>
        <w:t>by the General Medical Council</w:t>
      </w:r>
      <w:r w:rsidR="007B0984">
        <w:rPr>
          <w:color w:val="auto"/>
        </w:rPr>
        <w:t xml:space="preserve"> (GMC)</w:t>
      </w:r>
      <w:r w:rsidR="00EE3691" w:rsidRPr="003B742D">
        <w:rPr>
          <w:color w:val="auto"/>
        </w:rPr>
        <w:t>,</w:t>
      </w:r>
      <w:r w:rsidR="007B0984">
        <w:rPr>
          <w:color w:val="auto"/>
        </w:rPr>
        <w:t xml:space="preserve"> or following investigation by the GMC</w:t>
      </w:r>
      <w:r w:rsidR="00EE3691" w:rsidRPr="003B742D">
        <w:rPr>
          <w:color w:val="auto"/>
        </w:rPr>
        <w:t xml:space="preserve"> has had restrictions placed on their practice</w:t>
      </w:r>
      <w:r w:rsidR="007B0984">
        <w:rPr>
          <w:color w:val="auto"/>
        </w:rPr>
        <w:t xml:space="preserve"> or </w:t>
      </w:r>
      <w:r w:rsidR="00EE3691" w:rsidRPr="003B742D">
        <w:rPr>
          <w:color w:val="auto"/>
        </w:rPr>
        <w:t>been removed from the Medical Register</w:t>
      </w:r>
      <w:r w:rsidR="001E586A">
        <w:rPr>
          <w:color w:val="auto"/>
        </w:rPr>
        <w:t xml:space="preserve"> (</w:t>
      </w:r>
      <w:r w:rsidR="001E586A" w:rsidRPr="001E586A">
        <w:rPr>
          <w:color w:val="auto"/>
        </w:rPr>
        <w:t>‘Investigation’ is defined as an investigation into whether the practitioner’s fitness to practice is impaired by reason of one or more of the heads of impairment set out in section 35</w:t>
      </w:r>
      <w:proofErr w:type="gramStart"/>
      <w:r w:rsidR="001E586A" w:rsidRPr="001E586A">
        <w:rPr>
          <w:color w:val="auto"/>
        </w:rPr>
        <w:t>c(</w:t>
      </w:r>
      <w:proofErr w:type="gramEnd"/>
      <w:r w:rsidR="001E586A" w:rsidRPr="001E586A">
        <w:rPr>
          <w:color w:val="auto"/>
        </w:rPr>
        <w:t>2) of the Medical Act 1983</w:t>
      </w:r>
      <w:r w:rsidR="001E586A">
        <w:rPr>
          <w:color w:val="auto"/>
        </w:rPr>
        <w:t>)</w:t>
      </w:r>
    </w:p>
    <w:p w14:paraId="06D95691" w14:textId="77777777" w:rsidR="00886C84"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lastRenderedPageBreak/>
        <w:t>o</w:t>
      </w:r>
      <w:r w:rsidR="00EE3691" w:rsidRPr="003B742D">
        <w:t>ther professionals who are under investigation for professional misconduct, or</w:t>
      </w:r>
      <w:r w:rsidRPr="003B742D">
        <w:t xml:space="preserve"> who have</w:t>
      </w:r>
      <w:r w:rsidR="00EE3691" w:rsidRPr="003B742D">
        <w:t xml:space="preserve"> been found to be in breach of appropriate professional standards by the relevant professional </w:t>
      </w:r>
      <w:proofErr w:type="gramStart"/>
      <w:r w:rsidR="00EE3691" w:rsidRPr="003B742D">
        <w:t>body</w:t>
      </w:r>
      <w:proofErr w:type="gramEnd"/>
    </w:p>
    <w:p w14:paraId="5ADA9C0A" w14:textId="2139DF8F" w:rsidR="00EE3691"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rPr>
          <w:color w:val="auto"/>
        </w:rPr>
        <w:t>anyone who has received a prison sentence or a suspended sentence of 3 months or more in the last 5 years</w:t>
      </w:r>
      <w:r w:rsidR="00F36285">
        <w:rPr>
          <w:color w:val="auto"/>
        </w:rPr>
        <w:t xml:space="preserve">, </w:t>
      </w:r>
      <w:bookmarkStart w:id="4" w:name="_Hlk96518981"/>
      <w:r w:rsidR="00F36285" w:rsidRPr="00F36285">
        <w:rPr>
          <w:color w:val="auto"/>
        </w:rPr>
        <w:t xml:space="preserve">except in cases where </w:t>
      </w:r>
      <w:r w:rsidR="00F36285" w:rsidRPr="006578DB">
        <w:rPr>
          <w:color w:val="auto"/>
          <w:lang w:eastAsia="en-US"/>
        </w:rPr>
        <w:t>NICE is actively seeking lay member candidates with this experience, for example, prison health topics.</w:t>
      </w:r>
      <w:bookmarkEnd w:id="4"/>
    </w:p>
    <w:p w14:paraId="0FA121A6" w14:textId="398D4EFC" w:rsidR="00EE3691" w:rsidRPr="003B742D" w:rsidRDefault="00EE3691" w:rsidP="00E5713A">
      <w:pPr>
        <w:pStyle w:val="Paragraph"/>
        <w:numPr>
          <w:ilvl w:val="0"/>
          <w:numId w:val="25"/>
        </w:numPr>
        <w:tabs>
          <w:tab w:val="clear" w:pos="567"/>
        </w:tabs>
        <w:spacing w:after="0"/>
        <w:ind w:left="567" w:hanging="567"/>
        <w:rPr>
          <w:rFonts w:cs="Arial"/>
        </w:rPr>
      </w:pPr>
      <w:r w:rsidRPr="003B742D">
        <w:rPr>
          <w:rFonts w:cs="Arial"/>
        </w:rPr>
        <w:t xml:space="preserve">Anyone who meets any of the categories below will not </w:t>
      </w:r>
      <w:r w:rsidR="00886C84" w:rsidRPr="003B742D">
        <w:rPr>
          <w:rFonts w:cs="Arial"/>
        </w:rPr>
        <w:t xml:space="preserve">be </w:t>
      </w:r>
      <w:r w:rsidRPr="003B742D">
        <w:rPr>
          <w:rFonts w:cs="Arial"/>
        </w:rPr>
        <w:t xml:space="preserve">automatically disqualified, but they may be asked to step down from membership of a NICE committee </w:t>
      </w:r>
      <w:r w:rsidR="001E586A">
        <w:rPr>
          <w:rFonts w:cs="Arial"/>
        </w:rPr>
        <w:t>by</w:t>
      </w:r>
      <w:r w:rsidRPr="003B742D">
        <w:rPr>
          <w:rFonts w:cs="Arial"/>
        </w:rPr>
        <w:t xml:space="preserve"> NICE:</w:t>
      </w:r>
    </w:p>
    <w:p w14:paraId="33949401" w14:textId="77777777" w:rsidR="00EE3691" w:rsidRPr="003B742D" w:rsidRDefault="00EE3691" w:rsidP="00E5713A">
      <w:pPr>
        <w:pStyle w:val="Paragraph"/>
        <w:spacing w:after="0"/>
        <w:rPr>
          <w:rFonts w:cs="Arial"/>
        </w:rPr>
      </w:pPr>
    </w:p>
    <w:p w14:paraId="65FEB4C4"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p</w:t>
      </w:r>
      <w:r w:rsidR="00EE3691" w:rsidRPr="003B742D">
        <w:rPr>
          <w:color w:val="auto"/>
        </w:rPr>
        <w:t>eople who are the subject of a bankruptcy restrictions order or interim order</w:t>
      </w:r>
    </w:p>
    <w:p w14:paraId="7769AB33"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 xml:space="preserve">nyone who has been dismissed (except by redundancy) by any NHS </w:t>
      </w:r>
      <w:r w:rsidR="00DC1C70">
        <w:rPr>
          <w:color w:val="auto"/>
        </w:rPr>
        <w:t xml:space="preserve">or social care </w:t>
      </w:r>
      <w:proofErr w:type="gramStart"/>
      <w:r w:rsidR="00EE3691" w:rsidRPr="003B742D">
        <w:rPr>
          <w:color w:val="auto"/>
        </w:rPr>
        <w:t>body</w:t>
      </w:r>
      <w:proofErr w:type="gramEnd"/>
      <w:r w:rsidR="00EE3691" w:rsidRPr="003B742D">
        <w:rPr>
          <w:color w:val="auto"/>
        </w:rPr>
        <w:t xml:space="preserve"> </w:t>
      </w:r>
    </w:p>
    <w:p w14:paraId="2BD9C83A" w14:textId="3315DCFE" w:rsidR="00EE3691" w:rsidRPr="003B742D" w:rsidRDefault="003A7B80" w:rsidP="00665C7C">
      <w:pPr>
        <w:pStyle w:val="Default"/>
        <w:numPr>
          <w:ilvl w:val="0"/>
          <w:numId w:val="51"/>
        </w:numPr>
        <w:adjustRightInd/>
        <w:spacing w:after="130" w:line="276" w:lineRule="auto"/>
        <w:rPr>
          <w:color w:val="auto"/>
        </w:rPr>
      </w:pPr>
      <w:r>
        <w:rPr>
          <w:color w:val="auto"/>
        </w:rPr>
        <w:t>anyone</w:t>
      </w:r>
      <w:r w:rsidRPr="003B742D">
        <w:rPr>
          <w:color w:val="auto"/>
        </w:rPr>
        <w:t xml:space="preserve"> </w:t>
      </w:r>
      <w:r w:rsidR="00EE3691" w:rsidRPr="003B742D">
        <w:rPr>
          <w:color w:val="auto"/>
        </w:rPr>
        <w:t>who ha</w:t>
      </w:r>
      <w:r>
        <w:rPr>
          <w:color w:val="auto"/>
        </w:rPr>
        <w:t>s</w:t>
      </w:r>
      <w:r w:rsidR="00EE3691" w:rsidRPr="003B742D">
        <w:rPr>
          <w:color w:val="auto"/>
        </w:rPr>
        <w:t xml:space="preserve"> had an earlier term of appointment </w:t>
      </w:r>
      <w:r w:rsidR="00DA7C45">
        <w:rPr>
          <w:color w:val="auto"/>
        </w:rPr>
        <w:t xml:space="preserve">with NICE </w:t>
      </w:r>
      <w:proofErr w:type="gramStart"/>
      <w:r w:rsidR="00EE3691" w:rsidRPr="003B742D">
        <w:rPr>
          <w:color w:val="auto"/>
        </w:rPr>
        <w:t>terminated</w:t>
      </w:r>
      <w:proofErr w:type="gramEnd"/>
      <w:r w:rsidR="001E586A">
        <w:rPr>
          <w:color w:val="auto"/>
        </w:rPr>
        <w:t xml:space="preserve"> </w:t>
      </w:r>
    </w:p>
    <w:p w14:paraId="5CE326EB"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nyone who is under a disqualification order under the Company Directors Disqualification Act 1986</w:t>
      </w:r>
    </w:p>
    <w:p w14:paraId="1158FB03" w14:textId="77777777" w:rsidR="007B0984"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 xml:space="preserve">nyone who has been removed from trusteeship of a </w:t>
      </w:r>
      <w:proofErr w:type="gramStart"/>
      <w:r w:rsidR="00EE3691" w:rsidRPr="003B742D">
        <w:rPr>
          <w:color w:val="auto"/>
        </w:rPr>
        <w:t>charity</w:t>
      </w:r>
      <w:proofErr w:type="gramEnd"/>
    </w:p>
    <w:p w14:paraId="1DA25C50" w14:textId="77777777" w:rsidR="00EE3691" w:rsidRPr="003B742D" w:rsidRDefault="007B0984" w:rsidP="00665C7C">
      <w:pPr>
        <w:pStyle w:val="Default"/>
        <w:numPr>
          <w:ilvl w:val="0"/>
          <w:numId w:val="51"/>
        </w:numPr>
        <w:adjustRightInd/>
        <w:spacing w:after="130" w:line="276" w:lineRule="auto"/>
        <w:rPr>
          <w:color w:val="auto"/>
        </w:rPr>
      </w:pPr>
      <w:r>
        <w:rPr>
          <w:color w:val="auto"/>
        </w:rPr>
        <w:t>anyone who has breached NICE’s standards of business conduct</w:t>
      </w:r>
      <w:r w:rsidR="00EE3691" w:rsidRPr="003B742D">
        <w:rPr>
          <w:color w:val="auto"/>
        </w:rPr>
        <w:t>.</w:t>
      </w:r>
    </w:p>
    <w:p w14:paraId="78BC21B5" w14:textId="1861A316" w:rsidR="00EE3691" w:rsidRPr="003B742D" w:rsidRDefault="00C539BA" w:rsidP="00E5713A">
      <w:pPr>
        <w:pStyle w:val="Paragraph"/>
        <w:numPr>
          <w:ilvl w:val="0"/>
          <w:numId w:val="25"/>
        </w:numPr>
        <w:tabs>
          <w:tab w:val="clear" w:pos="567"/>
        </w:tabs>
        <w:ind w:left="567" w:hanging="567"/>
        <w:rPr>
          <w:rFonts w:cs="Arial"/>
        </w:rPr>
      </w:pPr>
      <w:r w:rsidRPr="003B742D">
        <w:rPr>
          <w:rFonts w:cs="Arial"/>
        </w:rPr>
        <w:t xml:space="preserve">Candidates should declare on </w:t>
      </w:r>
      <w:r w:rsidR="00886C84" w:rsidRPr="003B742D">
        <w:rPr>
          <w:rFonts w:cs="Arial"/>
        </w:rPr>
        <w:t xml:space="preserve">their </w:t>
      </w:r>
      <w:r w:rsidRPr="003B742D">
        <w:rPr>
          <w:rFonts w:cs="Arial"/>
        </w:rPr>
        <w:t>application if any of the</w:t>
      </w:r>
      <w:r w:rsidR="00EE3691" w:rsidRPr="003B742D">
        <w:rPr>
          <w:rFonts w:cs="Arial"/>
        </w:rPr>
        <w:t xml:space="preserve"> points</w:t>
      </w:r>
      <w:r w:rsidR="00886C84" w:rsidRPr="003B742D">
        <w:rPr>
          <w:rFonts w:cs="Arial"/>
        </w:rPr>
        <w:t xml:space="preserve"> listed</w:t>
      </w:r>
      <w:r w:rsidR="008705FE" w:rsidRPr="003B742D">
        <w:rPr>
          <w:rFonts w:cs="Arial"/>
        </w:rPr>
        <w:t xml:space="preserve"> </w:t>
      </w:r>
      <w:r w:rsidR="00886C84" w:rsidRPr="003B742D">
        <w:rPr>
          <w:rFonts w:cs="Arial"/>
        </w:rPr>
        <w:t xml:space="preserve">in paragraph </w:t>
      </w:r>
      <w:r w:rsidR="004C7AA8">
        <w:rPr>
          <w:rFonts w:cs="Arial"/>
        </w:rPr>
        <w:t xml:space="preserve">57 </w:t>
      </w:r>
      <w:r w:rsidRPr="003B742D">
        <w:rPr>
          <w:rFonts w:cs="Arial"/>
        </w:rPr>
        <w:t xml:space="preserve">apply; </w:t>
      </w:r>
      <w:r w:rsidR="00EE3691" w:rsidRPr="003B742D">
        <w:rPr>
          <w:rFonts w:cs="Arial"/>
        </w:rPr>
        <w:t xml:space="preserve">the information </w:t>
      </w:r>
      <w:r w:rsidRPr="003B742D">
        <w:rPr>
          <w:rFonts w:cs="Arial"/>
        </w:rPr>
        <w:t xml:space="preserve">will then </w:t>
      </w:r>
      <w:r w:rsidR="00EE3691" w:rsidRPr="003B742D">
        <w:rPr>
          <w:rFonts w:cs="Arial"/>
        </w:rPr>
        <w:t xml:space="preserve">be submitted to </w:t>
      </w:r>
      <w:r w:rsidR="00CC7E1C" w:rsidRPr="003B742D">
        <w:rPr>
          <w:rFonts w:cs="Arial"/>
        </w:rPr>
        <w:t xml:space="preserve">the </w:t>
      </w:r>
      <w:r w:rsidR="001E586A">
        <w:rPr>
          <w:rFonts w:cs="Arial"/>
        </w:rPr>
        <w:t xml:space="preserve">relevant </w:t>
      </w:r>
      <w:r w:rsidR="008C5629">
        <w:rPr>
          <w:rFonts w:cs="Arial"/>
        </w:rPr>
        <w:t>d</w:t>
      </w:r>
      <w:r w:rsidR="001E586A">
        <w:rPr>
          <w:rFonts w:cs="Arial"/>
        </w:rPr>
        <w:t>irector</w:t>
      </w:r>
      <w:r w:rsidR="00CC7E1C" w:rsidRPr="003B742D">
        <w:rPr>
          <w:rFonts w:cs="Arial"/>
        </w:rPr>
        <w:t xml:space="preserve"> </w:t>
      </w:r>
      <w:r w:rsidR="00EE3691" w:rsidRPr="003B742D">
        <w:rPr>
          <w:rFonts w:cs="Arial"/>
        </w:rPr>
        <w:t xml:space="preserve">for consideration. </w:t>
      </w:r>
    </w:p>
    <w:p w14:paraId="646602E1" w14:textId="22870DA8" w:rsidR="003B742D" w:rsidRDefault="003B742D" w:rsidP="00E5713A">
      <w:pPr>
        <w:numPr>
          <w:ilvl w:val="0"/>
          <w:numId w:val="25"/>
        </w:numPr>
        <w:spacing w:after="240" w:line="276" w:lineRule="auto"/>
        <w:ind w:left="567" w:hanging="567"/>
        <w:rPr>
          <w:rFonts w:cs="Arial"/>
        </w:rPr>
      </w:pPr>
      <w:r w:rsidRPr="003B742D">
        <w:rPr>
          <w:rFonts w:cs="Arial"/>
        </w:rPr>
        <w:t xml:space="preserve">Candidates may also be disqualified from appointment by virtue of a conflict of interest as outlined in NICE’s </w:t>
      </w:r>
      <w:hyperlink r:id="rId13" w:history="1">
        <w:r w:rsidR="00E20486" w:rsidRPr="00E20486">
          <w:rPr>
            <w:rStyle w:val="Hyperlink"/>
            <w:rFonts w:cs="Arial"/>
          </w:rPr>
          <w:t xml:space="preserve">policy </w:t>
        </w:r>
        <w:r w:rsidRPr="00E20486">
          <w:rPr>
            <w:rStyle w:val="Hyperlink"/>
            <w:rFonts w:cs="Arial"/>
          </w:rPr>
          <w:t xml:space="preserve">on </w:t>
        </w:r>
        <w:r w:rsidR="00E20486" w:rsidRPr="00E20486">
          <w:rPr>
            <w:rStyle w:val="Hyperlink"/>
            <w:rFonts w:cs="Arial"/>
          </w:rPr>
          <w:t>declaring and managing interests.</w:t>
        </w:r>
      </w:hyperlink>
      <w:r w:rsidR="00E20486">
        <w:rPr>
          <w:rFonts w:cs="Arial"/>
        </w:rPr>
        <w:t xml:space="preserve"> </w:t>
      </w:r>
    </w:p>
    <w:p w14:paraId="3223A45F" w14:textId="4B4FD825" w:rsidR="001A0189" w:rsidRDefault="001A0189" w:rsidP="006578DB">
      <w:pPr>
        <w:pStyle w:val="Heading1"/>
      </w:pPr>
      <w:r>
        <w:t>Induction</w:t>
      </w:r>
    </w:p>
    <w:p w14:paraId="03FD0818" w14:textId="24D75A76" w:rsidR="001A0189" w:rsidRPr="001E586A" w:rsidRDefault="001E586A" w:rsidP="006578DB">
      <w:pPr>
        <w:pStyle w:val="Paragraph"/>
        <w:numPr>
          <w:ilvl w:val="0"/>
          <w:numId w:val="25"/>
        </w:numPr>
        <w:tabs>
          <w:tab w:val="clear" w:pos="567"/>
        </w:tabs>
        <w:ind w:left="567" w:hanging="567"/>
      </w:pPr>
      <w:r>
        <w:t xml:space="preserve">Appointed candidates should receive an induction </w:t>
      </w:r>
      <w:r w:rsidR="0090274C">
        <w:t xml:space="preserve">from the programme team </w:t>
      </w:r>
      <w:r>
        <w:t>relevant to their role</w:t>
      </w:r>
      <w:r w:rsidR="007672BF">
        <w:t xml:space="preserve"> and length of tenure</w:t>
      </w:r>
      <w:r>
        <w:t>. As a minimum this should include welcome meetings with the committee chair a</w:t>
      </w:r>
      <w:r w:rsidR="008039DB">
        <w:t>nd a</w:t>
      </w:r>
      <w:r>
        <w:t xml:space="preserve"> senior member of the programme team, which should be used to </w:t>
      </w:r>
      <w:r w:rsidR="008039DB">
        <w:t xml:space="preserve">provide information on how the advisory committee operates and the appointee’s </w:t>
      </w:r>
      <w:proofErr w:type="gramStart"/>
      <w:r w:rsidR="008039DB">
        <w:t>role, and</w:t>
      </w:r>
      <w:proofErr w:type="gramEnd"/>
      <w:r w:rsidR="008039DB">
        <w:t xml:space="preserve"> </w:t>
      </w:r>
      <w:r>
        <w:t xml:space="preserve">explore </w:t>
      </w:r>
      <w:r w:rsidR="008039DB">
        <w:t xml:space="preserve">any </w:t>
      </w:r>
      <w:r>
        <w:t xml:space="preserve">support </w:t>
      </w:r>
      <w:r w:rsidR="008039DB">
        <w:t xml:space="preserve">and development needs. </w:t>
      </w:r>
      <w:r w:rsidR="003942A1">
        <w:t>Teams should also consider offering new appointees to standing committees</w:t>
      </w:r>
      <w:r w:rsidR="008039DB">
        <w:t xml:space="preserve"> a ‘buddy’ (an experienced committee member or chair) who can act as an additional source of advice. </w:t>
      </w:r>
    </w:p>
    <w:p w14:paraId="388961C2" w14:textId="77777777" w:rsidR="0069501A" w:rsidRPr="003B742D" w:rsidRDefault="0069501A" w:rsidP="00CC7E1C">
      <w:pPr>
        <w:pStyle w:val="Heading1"/>
      </w:pPr>
      <w:r w:rsidRPr="003B742D">
        <w:t xml:space="preserve">Record keeping, retention and </w:t>
      </w:r>
      <w:proofErr w:type="gramStart"/>
      <w:r w:rsidRPr="003B742D">
        <w:t>monitoring</w:t>
      </w:r>
      <w:proofErr w:type="gramEnd"/>
    </w:p>
    <w:p w14:paraId="09781829" w14:textId="650C5FB4" w:rsidR="0069501A" w:rsidRPr="003B742D" w:rsidRDefault="003B495A" w:rsidP="00962A3C">
      <w:pPr>
        <w:pStyle w:val="Paragraph"/>
        <w:numPr>
          <w:ilvl w:val="0"/>
          <w:numId w:val="25"/>
        </w:numPr>
        <w:ind w:left="567" w:hanging="501"/>
        <w:rPr>
          <w:rFonts w:cs="Arial"/>
        </w:rPr>
      </w:pPr>
      <w:r w:rsidRPr="003B742D">
        <w:rPr>
          <w:rFonts w:cs="Arial"/>
        </w:rPr>
        <w:t xml:space="preserve">Each recruiting </w:t>
      </w:r>
      <w:r w:rsidR="008039DB">
        <w:rPr>
          <w:rFonts w:cs="Arial"/>
        </w:rPr>
        <w:t>team</w:t>
      </w:r>
      <w:r w:rsidR="008039DB" w:rsidRPr="003B742D">
        <w:rPr>
          <w:rFonts w:cs="Arial"/>
        </w:rPr>
        <w:t xml:space="preserve"> </w:t>
      </w:r>
      <w:r w:rsidR="0069501A" w:rsidRPr="003B742D">
        <w:rPr>
          <w:rFonts w:cs="Arial"/>
        </w:rPr>
        <w:t>must maintain and monitor their recrui</w:t>
      </w:r>
      <w:r w:rsidRPr="003B742D">
        <w:rPr>
          <w:rFonts w:cs="Arial"/>
        </w:rPr>
        <w:t>tment process</w:t>
      </w:r>
      <w:r w:rsidR="008039DB">
        <w:rPr>
          <w:rFonts w:cs="Arial"/>
        </w:rPr>
        <w:t xml:space="preserve"> in compliance with this policy and procedure</w:t>
      </w:r>
      <w:r w:rsidRPr="003B742D">
        <w:rPr>
          <w:rFonts w:cs="Arial"/>
        </w:rPr>
        <w:t>.</w:t>
      </w:r>
      <w:r w:rsidR="00973426" w:rsidRPr="003B742D">
        <w:rPr>
          <w:rFonts w:cs="Arial"/>
        </w:rPr>
        <w:t xml:space="preserve"> </w:t>
      </w:r>
      <w:r w:rsidRPr="003B742D">
        <w:rPr>
          <w:rFonts w:cs="Arial"/>
        </w:rPr>
        <w:t xml:space="preserve">The recruiting </w:t>
      </w:r>
      <w:r w:rsidR="008039DB">
        <w:rPr>
          <w:rFonts w:cs="Arial"/>
        </w:rPr>
        <w:t>team</w:t>
      </w:r>
      <w:r w:rsidR="008039DB" w:rsidRPr="003B742D">
        <w:rPr>
          <w:rFonts w:cs="Arial"/>
        </w:rPr>
        <w:t xml:space="preserve"> </w:t>
      </w:r>
      <w:r w:rsidR="00FD7D2D" w:rsidRPr="003B742D">
        <w:rPr>
          <w:rFonts w:cs="Arial"/>
        </w:rPr>
        <w:t>is</w:t>
      </w:r>
      <w:r w:rsidR="0069501A" w:rsidRPr="003B742D">
        <w:rPr>
          <w:rFonts w:cs="Arial"/>
        </w:rPr>
        <w:t xml:space="preserve"> responsible </w:t>
      </w:r>
      <w:r w:rsidR="0069501A" w:rsidRPr="003B742D">
        <w:rPr>
          <w:rFonts w:cs="Arial"/>
        </w:rPr>
        <w:lastRenderedPageBreak/>
        <w:t>for making and retaining clear records for each of their recruitment processes</w:t>
      </w:r>
      <w:r w:rsidR="00806DC3">
        <w:rPr>
          <w:rFonts w:cs="Arial"/>
        </w:rPr>
        <w:t xml:space="preserve"> and ensuring compliance with NICE’s published </w:t>
      </w:r>
      <w:hyperlink r:id="rId14" w:anchor="working" w:history="1">
        <w:r w:rsidR="00806DC3" w:rsidRPr="00806DC3">
          <w:rPr>
            <w:rStyle w:val="Hyperlink"/>
            <w:rFonts w:cs="Arial"/>
          </w:rPr>
          <w:t>privacy notice</w:t>
        </w:r>
      </w:hyperlink>
      <w:r w:rsidR="0069501A" w:rsidRPr="003B742D">
        <w:rPr>
          <w:rFonts w:cs="Arial"/>
        </w:rPr>
        <w:t>.</w:t>
      </w:r>
      <w:r w:rsidR="00973426" w:rsidRPr="003B742D">
        <w:rPr>
          <w:rFonts w:cs="Arial"/>
        </w:rPr>
        <w:t xml:space="preserve"> </w:t>
      </w:r>
      <w:r w:rsidR="0069501A" w:rsidRPr="003B742D">
        <w:rPr>
          <w:rFonts w:cs="Arial"/>
        </w:rPr>
        <w:t>They must keep</w:t>
      </w:r>
      <w:r w:rsidR="006223F6" w:rsidRPr="003B742D">
        <w:rPr>
          <w:rFonts w:cs="Arial"/>
        </w:rPr>
        <w:t xml:space="preserve"> a copy of</w:t>
      </w:r>
      <w:r w:rsidR="0069501A" w:rsidRPr="003B742D">
        <w:rPr>
          <w:rFonts w:cs="Arial"/>
        </w:rPr>
        <w:t>:</w:t>
      </w:r>
    </w:p>
    <w:p w14:paraId="5F4397B6" w14:textId="77777777" w:rsidR="0069501A" w:rsidRPr="003B742D" w:rsidRDefault="00962A3C"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advert</w:t>
      </w:r>
      <w:r w:rsidR="00A95D1C" w:rsidRPr="003B742D">
        <w:rPr>
          <w:lang w:eastAsia="en-GB"/>
        </w:rPr>
        <w:t xml:space="preserve"> and recruitment pack</w:t>
      </w:r>
    </w:p>
    <w:p w14:paraId="3F201183"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role description and person specification</w:t>
      </w:r>
    </w:p>
    <w:p w14:paraId="4C4C93C0"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shortlisting form for every applicant</w:t>
      </w:r>
    </w:p>
    <w:p w14:paraId="30CCF954"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985F73" w:rsidRPr="003B742D">
        <w:rPr>
          <w:lang w:eastAsia="en-GB"/>
        </w:rPr>
        <w:t>i</w:t>
      </w:r>
      <w:r w:rsidR="0069501A" w:rsidRPr="003B742D">
        <w:rPr>
          <w:lang w:eastAsia="en-GB"/>
        </w:rPr>
        <w:t>nterview form for every applicant</w:t>
      </w:r>
    </w:p>
    <w:p w14:paraId="4285D76B"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 xml:space="preserve">who was on the interview </w:t>
      </w:r>
      <w:proofErr w:type="gramStart"/>
      <w:r w:rsidRPr="003B742D">
        <w:rPr>
          <w:lang w:eastAsia="en-GB"/>
        </w:rPr>
        <w:t>panel</w:t>
      </w:r>
      <w:proofErr w:type="gramEnd"/>
    </w:p>
    <w:p w14:paraId="23A5FDC9"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the decisions made</w:t>
      </w:r>
      <w:r w:rsidR="006223F6" w:rsidRPr="003B742D">
        <w:rPr>
          <w:lang w:eastAsia="en-GB"/>
        </w:rPr>
        <w:t xml:space="preserve"> during shortlisting and intervi</w:t>
      </w:r>
      <w:r w:rsidR="00985F73" w:rsidRPr="003B742D">
        <w:rPr>
          <w:lang w:eastAsia="en-GB"/>
        </w:rPr>
        <w:t>e</w:t>
      </w:r>
      <w:r w:rsidR="006223F6" w:rsidRPr="003B742D">
        <w:rPr>
          <w:lang w:eastAsia="en-GB"/>
        </w:rPr>
        <w:t>w</w:t>
      </w:r>
      <w:r w:rsidRPr="003B742D">
        <w:rPr>
          <w:lang w:eastAsia="en-GB"/>
        </w:rPr>
        <w:t xml:space="preserve"> and </w:t>
      </w:r>
      <w:proofErr w:type="gramStart"/>
      <w:r w:rsidR="003D37D3">
        <w:rPr>
          <w:lang w:eastAsia="en-GB"/>
        </w:rPr>
        <w:t>rationale</w:t>
      </w:r>
      <w:proofErr w:type="gramEnd"/>
    </w:p>
    <w:p w14:paraId="3205E0A9"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 xml:space="preserve">every applicant's CV and covering letter or application </w:t>
      </w:r>
      <w:proofErr w:type="gramStart"/>
      <w:r w:rsidRPr="003B742D">
        <w:rPr>
          <w:lang w:eastAsia="en-GB"/>
        </w:rPr>
        <w:t>form</w:t>
      </w:r>
      <w:proofErr w:type="gramEnd"/>
      <w:r w:rsidRPr="003B742D">
        <w:rPr>
          <w:lang w:eastAsia="en-GB"/>
        </w:rPr>
        <w:t xml:space="preserve"> </w:t>
      </w:r>
    </w:p>
    <w:p w14:paraId="268888AA"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 xml:space="preserve">every applicant’s </w:t>
      </w:r>
      <w:proofErr w:type="gramStart"/>
      <w:r w:rsidRPr="003B742D">
        <w:rPr>
          <w:lang w:eastAsia="en-GB"/>
        </w:rPr>
        <w:t>declarations</w:t>
      </w:r>
      <w:proofErr w:type="gramEnd"/>
      <w:r w:rsidRPr="003B742D">
        <w:rPr>
          <w:lang w:eastAsia="en-GB"/>
        </w:rPr>
        <w:t xml:space="preserve"> of interest</w:t>
      </w:r>
      <w:r w:rsidR="009358AE" w:rsidRPr="003B742D">
        <w:rPr>
          <w:lang w:eastAsia="en-GB"/>
        </w:rPr>
        <w:t>s</w:t>
      </w:r>
      <w:r w:rsidRPr="003B742D">
        <w:rPr>
          <w:lang w:eastAsia="en-GB"/>
        </w:rPr>
        <w:t xml:space="preserve"> form</w:t>
      </w:r>
    </w:p>
    <w:p w14:paraId="5EEFB05B" w14:textId="77777777" w:rsidR="000308B4" w:rsidRPr="003B742D" w:rsidRDefault="000308B4" w:rsidP="009F3BE9">
      <w:pPr>
        <w:pStyle w:val="Bullets"/>
        <w:numPr>
          <w:ilvl w:val="0"/>
          <w:numId w:val="24"/>
        </w:numPr>
        <w:tabs>
          <w:tab w:val="clear" w:pos="1440"/>
        </w:tabs>
        <w:ind w:left="1134" w:hanging="454"/>
        <w:rPr>
          <w:lang w:eastAsia="en-GB"/>
        </w:rPr>
      </w:pPr>
      <w:r w:rsidRPr="003B742D">
        <w:rPr>
          <w:lang w:eastAsia="en-GB"/>
        </w:rPr>
        <w:t>references</w:t>
      </w:r>
      <w:r w:rsidR="00E5713A" w:rsidRPr="003B742D">
        <w:rPr>
          <w:lang w:eastAsia="en-GB"/>
        </w:rPr>
        <w:t xml:space="preserve"> </w:t>
      </w:r>
    </w:p>
    <w:p w14:paraId="2C4D81A7" w14:textId="77777777" w:rsidR="0069501A" w:rsidRPr="003B742D" w:rsidRDefault="0069501A" w:rsidP="00962A3C">
      <w:pPr>
        <w:pStyle w:val="Bullets"/>
        <w:numPr>
          <w:ilvl w:val="0"/>
          <w:numId w:val="24"/>
        </w:numPr>
        <w:tabs>
          <w:tab w:val="clear" w:pos="1440"/>
        </w:tabs>
        <w:spacing w:after="240"/>
        <w:ind w:left="1134" w:hanging="454"/>
        <w:rPr>
          <w:lang w:eastAsia="en-GB"/>
        </w:rPr>
      </w:pPr>
      <w:r w:rsidRPr="003B742D">
        <w:rPr>
          <w:lang w:eastAsia="en-GB"/>
        </w:rPr>
        <w:t>the applicant</w:t>
      </w:r>
      <w:r w:rsidR="00F35A70" w:rsidRPr="003B742D">
        <w:rPr>
          <w:lang w:eastAsia="en-GB"/>
        </w:rPr>
        <w:t>’</w:t>
      </w:r>
      <w:r w:rsidRPr="003B742D">
        <w:rPr>
          <w:lang w:eastAsia="en-GB"/>
        </w:rPr>
        <w:t>s confidentiality form</w:t>
      </w:r>
      <w:r w:rsidR="00D23E4D" w:rsidRPr="003B742D">
        <w:rPr>
          <w:lang w:eastAsia="en-GB"/>
        </w:rPr>
        <w:t>.</w:t>
      </w:r>
    </w:p>
    <w:p w14:paraId="3473C167" w14:textId="77777777" w:rsidR="0069501A" w:rsidRPr="003B742D" w:rsidRDefault="00806DC3" w:rsidP="00962A3C">
      <w:pPr>
        <w:pStyle w:val="Paragraph"/>
        <w:numPr>
          <w:ilvl w:val="0"/>
          <w:numId w:val="25"/>
        </w:numPr>
        <w:ind w:left="567" w:hanging="501"/>
        <w:rPr>
          <w:rFonts w:cs="Arial"/>
        </w:rPr>
      </w:pPr>
      <w:r>
        <w:rPr>
          <w:rFonts w:cs="Arial"/>
        </w:rPr>
        <w:t xml:space="preserve">Personal data relating to unsuccessful candidates should be deleted 6 months after the position has been filled. For appointed candidates, personal data should be deleted 6 years after the appointment ends, </w:t>
      </w:r>
      <w:proofErr w:type="gramStart"/>
      <w:r>
        <w:rPr>
          <w:rFonts w:cs="Arial"/>
        </w:rPr>
        <w:t>with the exception of</w:t>
      </w:r>
      <w:proofErr w:type="gramEnd"/>
      <w:r>
        <w:rPr>
          <w:rFonts w:cs="Arial"/>
        </w:rPr>
        <w:t xml:space="preserve"> the declared interests which will be retained for the duration the guidance remains in place. </w:t>
      </w:r>
    </w:p>
    <w:p w14:paraId="57CF6F2C" w14:textId="3D5114BE" w:rsidR="0069501A" w:rsidRPr="003B742D" w:rsidRDefault="0069501A" w:rsidP="00962A3C">
      <w:pPr>
        <w:pStyle w:val="Paragraph"/>
        <w:numPr>
          <w:ilvl w:val="0"/>
          <w:numId w:val="25"/>
        </w:numPr>
        <w:ind w:left="567" w:hanging="501"/>
        <w:rPr>
          <w:rFonts w:cs="Arial"/>
        </w:rPr>
      </w:pPr>
      <w:r w:rsidRPr="003B742D">
        <w:rPr>
          <w:rFonts w:cs="Arial"/>
        </w:rPr>
        <w:t xml:space="preserve">Each </w:t>
      </w:r>
      <w:r w:rsidR="008039DB">
        <w:rPr>
          <w:rFonts w:cs="Arial"/>
        </w:rPr>
        <w:t>team</w:t>
      </w:r>
      <w:r w:rsidR="008039DB" w:rsidRPr="003B742D">
        <w:rPr>
          <w:rFonts w:cs="Arial"/>
        </w:rPr>
        <w:t xml:space="preserve"> </w:t>
      </w:r>
      <w:r w:rsidR="00664D75" w:rsidRPr="003B742D">
        <w:rPr>
          <w:rFonts w:cs="Arial"/>
        </w:rPr>
        <w:t>is</w:t>
      </w:r>
      <w:r w:rsidRPr="003B742D">
        <w:rPr>
          <w:rFonts w:cs="Arial"/>
        </w:rPr>
        <w:t xml:space="preserve"> responsible for </w:t>
      </w:r>
      <w:r w:rsidR="00DA7C45">
        <w:rPr>
          <w:rFonts w:cs="Arial"/>
        </w:rPr>
        <w:t xml:space="preserve">ensuring compliance with these provisions and that </w:t>
      </w:r>
      <w:r w:rsidR="00806DC3">
        <w:rPr>
          <w:rFonts w:cs="Arial"/>
        </w:rPr>
        <w:t>personal data is held securely</w:t>
      </w:r>
      <w:r w:rsidR="00DA7C45">
        <w:rPr>
          <w:rFonts w:cs="Arial"/>
        </w:rPr>
        <w:t xml:space="preserve"> in accordance with the General Data Protection Regulation</w:t>
      </w:r>
      <w:r w:rsidR="006223F6" w:rsidRPr="003B742D">
        <w:rPr>
          <w:rFonts w:cs="Arial"/>
        </w:rPr>
        <w:t>.</w:t>
      </w:r>
    </w:p>
    <w:p w14:paraId="4BE8D442" w14:textId="77777777" w:rsidR="0069501A" w:rsidRPr="003B742D" w:rsidRDefault="0069501A" w:rsidP="005828AC">
      <w:pPr>
        <w:pStyle w:val="Heading1"/>
      </w:pPr>
      <w:r w:rsidRPr="003B742D">
        <w:t xml:space="preserve">Monitoring </w:t>
      </w:r>
      <w:r w:rsidR="00792377" w:rsidRPr="003B742D">
        <w:t>e</w:t>
      </w:r>
      <w:r w:rsidRPr="003B742D">
        <w:t>quality</w:t>
      </w:r>
    </w:p>
    <w:p w14:paraId="3E23C9AF" w14:textId="38CD3ED2" w:rsidR="005828AC" w:rsidRPr="003B742D" w:rsidRDefault="008039DB" w:rsidP="00962A3C">
      <w:pPr>
        <w:pStyle w:val="Paragraph"/>
        <w:numPr>
          <w:ilvl w:val="0"/>
          <w:numId w:val="25"/>
        </w:numPr>
        <w:ind w:left="567" w:hanging="501"/>
        <w:rPr>
          <w:rFonts w:cs="Arial"/>
          <w:lang w:eastAsia="en-GB"/>
        </w:rPr>
      </w:pPr>
      <w:r>
        <w:rPr>
          <w:rFonts w:cs="Arial"/>
        </w:rPr>
        <w:t>All</w:t>
      </w:r>
      <w:r w:rsidRPr="003B742D">
        <w:rPr>
          <w:rFonts w:cs="Arial"/>
        </w:rPr>
        <w:t xml:space="preserve"> </w:t>
      </w:r>
      <w:r w:rsidR="0069501A" w:rsidRPr="003B742D">
        <w:rPr>
          <w:rFonts w:cs="Arial"/>
        </w:rPr>
        <w:t>app</w:t>
      </w:r>
      <w:r w:rsidR="00985F73" w:rsidRPr="003B742D">
        <w:rPr>
          <w:rFonts w:cs="Arial"/>
        </w:rPr>
        <w:t>licant</w:t>
      </w:r>
      <w:r>
        <w:rPr>
          <w:rFonts w:cs="Arial"/>
        </w:rPr>
        <w:t xml:space="preserve">s are </w:t>
      </w:r>
      <w:r w:rsidR="00985F73" w:rsidRPr="003B742D">
        <w:rPr>
          <w:rFonts w:cs="Arial"/>
        </w:rPr>
        <w:t>asked to complete an equality m</w:t>
      </w:r>
      <w:r w:rsidR="0069501A" w:rsidRPr="003B742D">
        <w:rPr>
          <w:rFonts w:cs="Arial"/>
        </w:rPr>
        <w:t>o</w:t>
      </w:r>
      <w:r w:rsidR="003B495A" w:rsidRPr="003B742D">
        <w:rPr>
          <w:rFonts w:cs="Arial"/>
        </w:rPr>
        <w:t>nitoring form.</w:t>
      </w:r>
      <w:r w:rsidR="00973426" w:rsidRPr="003B742D">
        <w:rPr>
          <w:rFonts w:cs="Arial"/>
        </w:rPr>
        <w:t xml:space="preserve"> </w:t>
      </w:r>
      <w:r w:rsidR="003B495A" w:rsidRPr="003B742D">
        <w:rPr>
          <w:rFonts w:cs="Arial"/>
        </w:rPr>
        <w:t xml:space="preserve">The recruiting </w:t>
      </w:r>
      <w:r>
        <w:rPr>
          <w:rFonts w:cs="Arial"/>
        </w:rPr>
        <w:t xml:space="preserve">team </w:t>
      </w:r>
      <w:r w:rsidR="0069501A" w:rsidRPr="003B742D">
        <w:rPr>
          <w:rFonts w:cs="Arial"/>
        </w:rPr>
        <w:t>should separate these from the rest of the application</w:t>
      </w:r>
      <w:r w:rsidR="00742736">
        <w:rPr>
          <w:rFonts w:cs="Arial"/>
        </w:rPr>
        <w:t xml:space="preserve"> and delete this after the anonymised information has been collated (for lay roles, this will be undertaken by the Public Involvement Panel). The equalities information must not be</w:t>
      </w:r>
      <w:r w:rsidR="0069501A" w:rsidRPr="003B742D">
        <w:rPr>
          <w:rFonts w:cs="Arial"/>
        </w:rPr>
        <w:t xml:space="preserve"> </w:t>
      </w:r>
      <w:r w:rsidR="00742736">
        <w:rPr>
          <w:rFonts w:cs="Arial"/>
        </w:rPr>
        <w:t xml:space="preserve">made </w:t>
      </w:r>
      <w:r w:rsidR="0069501A" w:rsidRPr="003B742D">
        <w:rPr>
          <w:rFonts w:cs="Arial"/>
        </w:rPr>
        <w:t>available to</w:t>
      </w:r>
      <w:r w:rsidR="00742736">
        <w:rPr>
          <w:rFonts w:cs="Arial"/>
        </w:rPr>
        <w:t xml:space="preserve"> the appointments panel. </w:t>
      </w:r>
      <w:r w:rsidR="00742736">
        <w:rPr>
          <w:rFonts w:cs="Arial"/>
          <w:lang w:eastAsia="en-GB"/>
        </w:rPr>
        <w:t>The a</w:t>
      </w:r>
      <w:r w:rsidR="0031261A" w:rsidRPr="003B742D">
        <w:rPr>
          <w:rFonts w:cs="Arial"/>
          <w:lang w:eastAsia="en-GB"/>
        </w:rPr>
        <w:t xml:space="preserve">nonymised </w:t>
      </w:r>
      <w:r w:rsidR="005828AC" w:rsidRPr="003B742D">
        <w:rPr>
          <w:rFonts w:cs="Arial"/>
          <w:lang w:eastAsia="en-GB"/>
        </w:rPr>
        <w:t xml:space="preserve">equality monitoring information should be </w:t>
      </w:r>
      <w:r>
        <w:rPr>
          <w:rFonts w:cs="Arial"/>
          <w:lang w:eastAsia="en-GB"/>
        </w:rPr>
        <w:t xml:space="preserve">provided </w:t>
      </w:r>
      <w:r w:rsidR="005828AC" w:rsidRPr="003B742D">
        <w:rPr>
          <w:rFonts w:cs="Arial"/>
          <w:lang w:eastAsia="en-GB"/>
        </w:rPr>
        <w:t xml:space="preserve">to </w:t>
      </w:r>
      <w:r w:rsidR="0031261A" w:rsidRPr="003B742D">
        <w:rPr>
          <w:rFonts w:cs="Arial"/>
          <w:lang w:eastAsia="en-GB"/>
        </w:rPr>
        <w:t xml:space="preserve">the </w:t>
      </w:r>
      <w:r>
        <w:rPr>
          <w:rFonts w:cs="Arial"/>
          <w:lang w:eastAsia="en-GB"/>
        </w:rPr>
        <w:t xml:space="preserve">Strategy and Transformation Unit </w:t>
      </w:r>
      <w:r w:rsidR="0031261A" w:rsidRPr="003B742D">
        <w:rPr>
          <w:rFonts w:cs="Arial"/>
          <w:lang w:eastAsia="en-GB"/>
        </w:rPr>
        <w:t xml:space="preserve">for </w:t>
      </w:r>
      <w:r w:rsidR="00A1348B">
        <w:rPr>
          <w:rFonts w:cs="Arial"/>
          <w:lang w:eastAsia="en-GB"/>
        </w:rPr>
        <w:t xml:space="preserve">analysis and </w:t>
      </w:r>
      <w:r w:rsidR="0031261A" w:rsidRPr="003B742D">
        <w:rPr>
          <w:rFonts w:cs="Arial"/>
          <w:lang w:eastAsia="en-GB"/>
        </w:rPr>
        <w:t>inclusion in the annual equality report</w:t>
      </w:r>
      <w:r w:rsidR="005828AC" w:rsidRPr="003B742D">
        <w:rPr>
          <w:rFonts w:cs="Arial"/>
          <w:lang w:eastAsia="en-GB"/>
        </w:rPr>
        <w:t>.</w:t>
      </w:r>
      <w:r w:rsidR="0031261A" w:rsidRPr="003B742D">
        <w:rPr>
          <w:rFonts w:cs="Arial"/>
          <w:lang w:eastAsia="en-GB"/>
        </w:rPr>
        <w:t xml:space="preserve"> </w:t>
      </w:r>
    </w:p>
    <w:p w14:paraId="7DFD1304" w14:textId="77777777" w:rsidR="0069501A" w:rsidRPr="003B742D" w:rsidRDefault="0069501A" w:rsidP="00CC7E1C">
      <w:pPr>
        <w:pStyle w:val="Heading1"/>
      </w:pPr>
      <w:r w:rsidRPr="003B742D">
        <w:t>Complaints</w:t>
      </w:r>
    </w:p>
    <w:p w14:paraId="70CF757D" w14:textId="34EFE2FE" w:rsidR="0069501A" w:rsidRDefault="00DA7C45" w:rsidP="00962A3C">
      <w:pPr>
        <w:pStyle w:val="Paragraph"/>
        <w:numPr>
          <w:ilvl w:val="0"/>
          <w:numId w:val="25"/>
        </w:numPr>
        <w:ind w:left="567" w:hanging="501"/>
        <w:rPr>
          <w:rFonts w:cs="Arial"/>
        </w:rPr>
      </w:pPr>
      <w:r>
        <w:rPr>
          <w:rFonts w:cs="Arial"/>
        </w:rPr>
        <w:t>A</w:t>
      </w:r>
      <w:r w:rsidR="0069501A" w:rsidRPr="003B742D">
        <w:rPr>
          <w:rFonts w:cs="Arial"/>
        </w:rPr>
        <w:t>pplicants who feel that equality and fairness</w:t>
      </w:r>
      <w:r w:rsidR="00664D75" w:rsidRPr="003B742D">
        <w:rPr>
          <w:rFonts w:cs="Arial"/>
        </w:rPr>
        <w:t xml:space="preserve"> were not</w:t>
      </w:r>
      <w:r w:rsidR="0069501A" w:rsidRPr="003B742D">
        <w:rPr>
          <w:rFonts w:cs="Arial"/>
        </w:rPr>
        <w:t xml:space="preserve"> observed during the recruitment process </w:t>
      </w:r>
      <w:r w:rsidR="00E20486">
        <w:rPr>
          <w:rFonts w:cs="Arial"/>
        </w:rPr>
        <w:t xml:space="preserve">should first seek to resolve these </w:t>
      </w:r>
      <w:r>
        <w:rPr>
          <w:rFonts w:cs="Arial"/>
        </w:rPr>
        <w:t xml:space="preserve">concerns </w:t>
      </w:r>
      <w:r w:rsidR="00E20486">
        <w:rPr>
          <w:rFonts w:cs="Arial"/>
        </w:rPr>
        <w:t xml:space="preserve">through discussion with the recruiting </w:t>
      </w:r>
      <w:r w:rsidR="00F36285">
        <w:rPr>
          <w:rFonts w:cs="Arial"/>
        </w:rPr>
        <w:t>team</w:t>
      </w:r>
      <w:r w:rsidR="00E20486">
        <w:rPr>
          <w:rFonts w:cs="Arial"/>
        </w:rPr>
        <w:t>. Should concerns remain, the</w:t>
      </w:r>
      <w:r>
        <w:rPr>
          <w:rFonts w:cs="Arial"/>
        </w:rPr>
        <w:t>y</w:t>
      </w:r>
      <w:r w:rsidR="00E20486">
        <w:rPr>
          <w:rFonts w:cs="Arial"/>
        </w:rPr>
        <w:t xml:space="preserve"> can be considered through NICE’s </w:t>
      </w:r>
      <w:hyperlink r:id="rId15" w:history="1">
        <w:r w:rsidR="00E20486" w:rsidRPr="009617A8">
          <w:rPr>
            <w:rStyle w:val="Hyperlink"/>
            <w:rFonts w:cs="Arial"/>
          </w:rPr>
          <w:t>genera</w:t>
        </w:r>
        <w:r w:rsidR="009617A8" w:rsidRPr="009617A8">
          <w:rPr>
            <w:rStyle w:val="Hyperlink"/>
            <w:rFonts w:cs="Arial"/>
          </w:rPr>
          <w:t>l complaints process</w:t>
        </w:r>
      </w:hyperlink>
      <w:r w:rsidR="009617A8">
        <w:rPr>
          <w:rFonts w:cs="Arial"/>
        </w:rPr>
        <w:t xml:space="preserve"> by contacting </w:t>
      </w:r>
      <w:hyperlink r:id="rId16" w:history="1">
        <w:r w:rsidR="00A5473E" w:rsidRPr="003B742D">
          <w:rPr>
            <w:rStyle w:val="Hyperlink"/>
            <w:rFonts w:cs="Arial"/>
          </w:rPr>
          <w:t>complaints@nice.org.uk</w:t>
        </w:r>
      </w:hyperlink>
      <w:r w:rsidR="00A5473E" w:rsidRPr="003B742D">
        <w:rPr>
          <w:rFonts w:cs="Arial"/>
        </w:rPr>
        <w:t>.</w:t>
      </w:r>
    </w:p>
    <w:p w14:paraId="129784B1" w14:textId="77777777" w:rsidR="00CD1BF6" w:rsidRDefault="00CD1BF6" w:rsidP="00CD1BF6">
      <w:pPr>
        <w:pStyle w:val="Heading1"/>
      </w:pPr>
      <w:bookmarkStart w:id="5" w:name="_Toc12436605"/>
      <w:r>
        <w:lastRenderedPageBreak/>
        <w:t>Review</w:t>
      </w:r>
      <w:bookmarkEnd w:id="5"/>
    </w:p>
    <w:p w14:paraId="59CA35CB" w14:textId="0752207F" w:rsidR="00CD1BF6" w:rsidRDefault="00CD1BF6" w:rsidP="006578DB">
      <w:pPr>
        <w:pStyle w:val="Paragraph"/>
        <w:numPr>
          <w:ilvl w:val="0"/>
          <w:numId w:val="66"/>
        </w:numPr>
        <w:ind w:left="567" w:hanging="567"/>
      </w:pPr>
      <w:r>
        <w:t>This policy will be reviewed every 3 years unless an earlier review is needed.</w:t>
      </w:r>
    </w:p>
    <w:p w14:paraId="3D7E8F21" w14:textId="299F804A" w:rsidR="00CD1BF6" w:rsidRDefault="00CD1BF6" w:rsidP="00CD1BF6">
      <w:pPr>
        <w:pStyle w:val="Heading1"/>
      </w:pPr>
      <w:bookmarkStart w:id="6" w:name="_Toc12436606"/>
      <w:r>
        <w:t>Rel</w:t>
      </w:r>
      <w:r w:rsidR="00676844">
        <w:t xml:space="preserve">ated </w:t>
      </w:r>
      <w:r>
        <w:t xml:space="preserve">NICE </w:t>
      </w:r>
      <w:proofErr w:type="gramStart"/>
      <w:r>
        <w:t>policies</w:t>
      </w:r>
      <w:bookmarkEnd w:id="6"/>
      <w:proofErr w:type="gramEnd"/>
    </w:p>
    <w:p w14:paraId="7ACE1E2E" w14:textId="426F4D87" w:rsidR="00CD1BF6" w:rsidRDefault="00CD1BF6" w:rsidP="00CD1BF6">
      <w:pPr>
        <w:pStyle w:val="Bulletleft1"/>
        <w:spacing w:line="276" w:lineRule="auto"/>
      </w:pPr>
      <w:r>
        <w:t>Standards of business code of conduct</w:t>
      </w:r>
    </w:p>
    <w:p w14:paraId="0566AC9B" w14:textId="04CC3361" w:rsidR="00CD1BF6" w:rsidRDefault="00CD1BF6" w:rsidP="00CD1BF6">
      <w:pPr>
        <w:pStyle w:val="Bulletleft1"/>
        <w:spacing w:line="276" w:lineRule="auto"/>
      </w:pPr>
      <w:r>
        <w:t xml:space="preserve">Policy on declaring and managing interests for NICE advisory </w:t>
      </w:r>
      <w:proofErr w:type="gramStart"/>
      <w:r>
        <w:t>committees</w:t>
      </w:r>
      <w:proofErr w:type="gramEnd"/>
    </w:p>
    <w:p w14:paraId="21A86EAC" w14:textId="77777777" w:rsidR="00CD1BF6" w:rsidRPr="003B742D" w:rsidRDefault="00CD1BF6" w:rsidP="006578DB">
      <w:pPr>
        <w:pStyle w:val="Paragraph"/>
        <w:ind w:left="567"/>
        <w:rPr>
          <w:rFonts w:cs="Arial"/>
        </w:rPr>
      </w:pPr>
    </w:p>
    <w:p w14:paraId="61DB321F" w14:textId="77777777" w:rsidR="0069501A" w:rsidRPr="004C7797" w:rsidRDefault="00F7072C" w:rsidP="00962A3C">
      <w:pPr>
        <w:pStyle w:val="Paragraphnonumbers"/>
        <w:rPr>
          <w:rFonts w:cs="Arial"/>
          <w:b/>
        </w:rPr>
      </w:pPr>
      <w:r>
        <w:rPr>
          <w:rFonts w:cs="Arial"/>
        </w:rPr>
        <w:br w:type="page"/>
      </w:r>
      <w:r w:rsidRPr="004C7797">
        <w:rPr>
          <w:rFonts w:cs="Arial"/>
          <w:b/>
        </w:rPr>
        <w:lastRenderedPageBreak/>
        <w:t>APPENDIX A – Version control sheet</w:t>
      </w: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3"/>
        <w:gridCol w:w="1275"/>
        <w:gridCol w:w="1332"/>
        <w:gridCol w:w="3488"/>
        <w:gridCol w:w="2129"/>
      </w:tblGrid>
      <w:tr w:rsidR="00F7072C" w:rsidRPr="00541D64" w14:paraId="175A2EAF" w14:textId="77777777" w:rsidTr="00081865">
        <w:tc>
          <w:tcPr>
            <w:tcW w:w="993" w:type="dxa"/>
            <w:shd w:val="clear" w:color="auto" w:fill="auto"/>
          </w:tcPr>
          <w:p w14:paraId="025B0453" w14:textId="77777777" w:rsidR="00F7072C" w:rsidRPr="00541D64" w:rsidRDefault="00F7072C" w:rsidP="00081865">
            <w:pPr>
              <w:spacing w:before="40" w:after="40"/>
              <w:jc w:val="center"/>
              <w:rPr>
                <w:b/>
                <w:sz w:val="20"/>
                <w:szCs w:val="20"/>
                <w:lang w:val="en-AU"/>
              </w:rPr>
            </w:pPr>
            <w:r w:rsidRPr="00541D64">
              <w:rPr>
                <w:b/>
                <w:sz w:val="20"/>
                <w:szCs w:val="20"/>
                <w:lang w:val="en-AU"/>
              </w:rPr>
              <w:t>Version</w:t>
            </w:r>
          </w:p>
        </w:tc>
        <w:tc>
          <w:tcPr>
            <w:tcW w:w="1275" w:type="dxa"/>
            <w:shd w:val="clear" w:color="auto" w:fill="auto"/>
          </w:tcPr>
          <w:p w14:paraId="78C1A02B" w14:textId="77777777" w:rsidR="00F7072C" w:rsidRPr="00541D64" w:rsidRDefault="00F7072C" w:rsidP="00081865">
            <w:pPr>
              <w:spacing w:before="40" w:after="40"/>
              <w:jc w:val="center"/>
              <w:rPr>
                <w:b/>
                <w:sz w:val="20"/>
                <w:szCs w:val="20"/>
                <w:lang w:val="en-AU"/>
              </w:rPr>
            </w:pPr>
            <w:r w:rsidRPr="00541D64">
              <w:rPr>
                <w:b/>
                <w:sz w:val="20"/>
                <w:szCs w:val="20"/>
                <w:lang w:val="en-AU"/>
              </w:rPr>
              <w:t>Date</w:t>
            </w:r>
          </w:p>
        </w:tc>
        <w:tc>
          <w:tcPr>
            <w:tcW w:w="1332" w:type="dxa"/>
            <w:shd w:val="clear" w:color="auto" w:fill="auto"/>
          </w:tcPr>
          <w:p w14:paraId="372A7E6C" w14:textId="77777777" w:rsidR="00F7072C" w:rsidRPr="00541D64" w:rsidRDefault="00F7072C" w:rsidP="00081865">
            <w:pPr>
              <w:spacing w:before="40" w:after="40"/>
              <w:jc w:val="center"/>
              <w:rPr>
                <w:b/>
                <w:sz w:val="20"/>
                <w:szCs w:val="20"/>
                <w:lang w:val="en-AU"/>
              </w:rPr>
            </w:pPr>
            <w:r w:rsidRPr="00541D64">
              <w:rPr>
                <w:b/>
                <w:sz w:val="20"/>
                <w:szCs w:val="20"/>
                <w:lang w:val="en-AU"/>
              </w:rPr>
              <w:t>Author</w:t>
            </w:r>
          </w:p>
        </w:tc>
        <w:tc>
          <w:tcPr>
            <w:tcW w:w="3488" w:type="dxa"/>
            <w:shd w:val="clear" w:color="auto" w:fill="auto"/>
          </w:tcPr>
          <w:p w14:paraId="7440B5E5" w14:textId="77777777" w:rsidR="00F7072C" w:rsidRPr="00541D64" w:rsidRDefault="00F7072C" w:rsidP="00081865">
            <w:pPr>
              <w:spacing w:before="40" w:after="40"/>
              <w:jc w:val="center"/>
              <w:rPr>
                <w:b/>
                <w:sz w:val="20"/>
                <w:szCs w:val="20"/>
                <w:lang w:val="en-AU"/>
              </w:rPr>
            </w:pPr>
            <w:r w:rsidRPr="00541D64">
              <w:rPr>
                <w:b/>
                <w:sz w:val="20"/>
                <w:szCs w:val="20"/>
                <w:lang w:val="en-AU"/>
              </w:rPr>
              <w:t>Replaces</w:t>
            </w:r>
          </w:p>
        </w:tc>
        <w:tc>
          <w:tcPr>
            <w:tcW w:w="2129" w:type="dxa"/>
            <w:shd w:val="clear" w:color="auto" w:fill="auto"/>
          </w:tcPr>
          <w:p w14:paraId="718F0906" w14:textId="77777777" w:rsidR="00F7072C" w:rsidRPr="00541D64" w:rsidRDefault="00F7072C" w:rsidP="00081865">
            <w:pPr>
              <w:spacing w:before="40" w:after="40"/>
              <w:jc w:val="center"/>
              <w:rPr>
                <w:b/>
                <w:sz w:val="20"/>
                <w:szCs w:val="20"/>
                <w:lang w:val="en-AU"/>
              </w:rPr>
            </w:pPr>
            <w:r w:rsidRPr="00541D64">
              <w:rPr>
                <w:b/>
                <w:sz w:val="20"/>
                <w:szCs w:val="20"/>
                <w:lang w:val="en-AU"/>
              </w:rPr>
              <w:t>Comment</w:t>
            </w:r>
          </w:p>
        </w:tc>
      </w:tr>
      <w:tr w:rsidR="00F7072C" w:rsidRPr="00541D64" w14:paraId="3DA138F7" w14:textId="77777777" w:rsidTr="00081865">
        <w:tc>
          <w:tcPr>
            <w:tcW w:w="993" w:type="dxa"/>
            <w:shd w:val="clear" w:color="auto" w:fill="auto"/>
          </w:tcPr>
          <w:p w14:paraId="79BD9AA8" w14:textId="77777777" w:rsidR="00F7072C" w:rsidRPr="00541D64" w:rsidRDefault="00F7072C" w:rsidP="00081865">
            <w:pPr>
              <w:spacing w:before="40" w:after="40"/>
              <w:jc w:val="center"/>
              <w:rPr>
                <w:sz w:val="20"/>
                <w:szCs w:val="20"/>
                <w:lang w:val="en-AU"/>
              </w:rPr>
            </w:pPr>
            <w:r>
              <w:rPr>
                <w:sz w:val="20"/>
                <w:szCs w:val="20"/>
                <w:lang w:val="en-AU"/>
              </w:rPr>
              <w:t>3</w:t>
            </w:r>
          </w:p>
        </w:tc>
        <w:tc>
          <w:tcPr>
            <w:tcW w:w="1275" w:type="dxa"/>
            <w:shd w:val="clear" w:color="auto" w:fill="auto"/>
          </w:tcPr>
          <w:p w14:paraId="79E309E0"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15FED77B" w14:textId="77777777" w:rsidR="00F7072C" w:rsidRPr="00541D64" w:rsidRDefault="00F7072C" w:rsidP="00081865">
            <w:pPr>
              <w:spacing w:before="40" w:after="40"/>
              <w:jc w:val="center"/>
              <w:rPr>
                <w:sz w:val="20"/>
                <w:szCs w:val="20"/>
                <w:lang w:val="en-AU"/>
              </w:rPr>
            </w:pPr>
            <w:r w:rsidRPr="00541D64">
              <w:rPr>
                <w:sz w:val="20"/>
                <w:szCs w:val="20"/>
                <w:lang w:val="en-AU"/>
              </w:rPr>
              <w:t xml:space="preserve">Corporate office </w:t>
            </w:r>
          </w:p>
        </w:tc>
        <w:tc>
          <w:tcPr>
            <w:tcW w:w="3488" w:type="dxa"/>
            <w:shd w:val="clear" w:color="auto" w:fill="auto"/>
          </w:tcPr>
          <w:p w14:paraId="6C9D3BF5" w14:textId="77777777" w:rsidR="00F7072C" w:rsidRPr="00541D64" w:rsidRDefault="00F7072C" w:rsidP="00081865">
            <w:pPr>
              <w:spacing w:before="40" w:after="40"/>
              <w:rPr>
                <w:sz w:val="20"/>
                <w:szCs w:val="20"/>
                <w:lang w:val="en-AU"/>
              </w:rPr>
            </w:pPr>
            <w:r>
              <w:rPr>
                <w:sz w:val="20"/>
                <w:szCs w:val="20"/>
                <w:lang w:val="en-AU"/>
              </w:rPr>
              <w:t xml:space="preserve">Recruitment and Selection to Advisory Bodies Policy and Procedure </w:t>
            </w:r>
          </w:p>
        </w:tc>
        <w:tc>
          <w:tcPr>
            <w:tcW w:w="2129" w:type="dxa"/>
            <w:shd w:val="clear" w:color="auto" w:fill="auto"/>
          </w:tcPr>
          <w:p w14:paraId="671221A2" w14:textId="77777777" w:rsidR="00F7072C" w:rsidRPr="00541D64" w:rsidRDefault="00F7072C" w:rsidP="00081865">
            <w:pPr>
              <w:spacing w:before="40" w:after="40"/>
              <w:rPr>
                <w:sz w:val="20"/>
                <w:szCs w:val="20"/>
                <w:lang w:val="en-AU"/>
              </w:rPr>
            </w:pPr>
          </w:p>
        </w:tc>
      </w:tr>
      <w:tr w:rsidR="00F7072C" w:rsidRPr="00541D64" w14:paraId="167146F5" w14:textId="77777777" w:rsidTr="00081865">
        <w:tc>
          <w:tcPr>
            <w:tcW w:w="993" w:type="dxa"/>
            <w:shd w:val="clear" w:color="auto" w:fill="auto"/>
          </w:tcPr>
          <w:p w14:paraId="6D1331E5" w14:textId="77777777" w:rsidR="00F7072C" w:rsidRPr="00541D64" w:rsidRDefault="00F7072C" w:rsidP="00081865">
            <w:pPr>
              <w:spacing w:before="40" w:after="40"/>
              <w:jc w:val="center"/>
              <w:rPr>
                <w:sz w:val="20"/>
                <w:szCs w:val="20"/>
                <w:lang w:val="en-AU"/>
              </w:rPr>
            </w:pPr>
            <w:r>
              <w:rPr>
                <w:sz w:val="20"/>
                <w:szCs w:val="20"/>
                <w:lang w:val="en-AU"/>
              </w:rPr>
              <w:t>3.1</w:t>
            </w:r>
          </w:p>
        </w:tc>
        <w:tc>
          <w:tcPr>
            <w:tcW w:w="1275" w:type="dxa"/>
            <w:shd w:val="clear" w:color="auto" w:fill="auto"/>
          </w:tcPr>
          <w:p w14:paraId="146E1A0D"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5EEA21F0"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5724DD63"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3C4DF9B4" w14:textId="77777777" w:rsidR="00F7072C" w:rsidRPr="00541D64" w:rsidRDefault="00F7072C" w:rsidP="00081865">
            <w:pPr>
              <w:spacing w:before="40" w:after="40"/>
              <w:rPr>
                <w:sz w:val="20"/>
                <w:szCs w:val="20"/>
                <w:lang w:val="en-AU"/>
              </w:rPr>
            </w:pPr>
            <w:r>
              <w:rPr>
                <w:sz w:val="20"/>
                <w:szCs w:val="20"/>
                <w:lang w:val="en-AU"/>
              </w:rPr>
              <w:t>Amendment to paragraph 10</w:t>
            </w:r>
          </w:p>
        </w:tc>
      </w:tr>
      <w:tr w:rsidR="00F7072C" w:rsidRPr="00541D64" w14:paraId="45D94362" w14:textId="77777777" w:rsidTr="00081865">
        <w:tc>
          <w:tcPr>
            <w:tcW w:w="993" w:type="dxa"/>
            <w:shd w:val="clear" w:color="auto" w:fill="auto"/>
          </w:tcPr>
          <w:p w14:paraId="12BBF34F" w14:textId="77777777" w:rsidR="00F7072C" w:rsidRPr="00541D64" w:rsidRDefault="00F7072C" w:rsidP="00081865">
            <w:pPr>
              <w:spacing w:before="40" w:after="40"/>
              <w:jc w:val="center"/>
              <w:rPr>
                <w:sz w:val="20"/>
                <w:szCs w:val="20"/>
                <w:lang w:val="en-AU"/>
              </w:rPr>
            </w:pPr>
            <w:r>
              <w:rPr>
                <w:sz w:val="20"/>
                <w:szCs w:val="20"/>
                <w:lang w:val="en-AU"/>
              </w:rPr>
              <w:t>3.2</w:t>
            </w:r>
          </w:p>
        </w:tc>
        <w:tc>
          <w:tcPr>
            <w:tcW w:w="1275" w:type="dxa"/>
            <w:shd w:val="clear" w:color="auto" w:fill="auto"/>
          </w:tcPr>
          <w:p w14:paraId="4F71CA0E" w14:textId="77777777" w:rsidR="00F7072C" w:rsidRPr="00541D64" w:rsidRDefault="00F7072C" w:rsidP="00081865">
            <w:pPr>
              <w:spacing w:before="40" w:after="40"/>
              <w:jc w:val="center"/>
              <w:rPr>
                <w:sz w:val="20"/>
                <w:szCs w:val="20"/>
                <w:lang w:val="en-AU"/>
              </w:rPr>
            </w:pPr>
            <w:r>
              <w:rPr>
                <w:sz w:val="20"/>
                <w:szCs w:val="20"/>
                <w:lang w:val="en-AU"/>
              </w:rPr>
              <w:t>10 June 2016</w:t>
            </w:r>
          </w:p>
        </w:tc>
        <w:tc>
          <w:tcPr>
            <w:tcW w:w="1332" w:type="dxa"/>
            <w:shd w:val="clear" w:color="auto" w:fill="auto"/>
          </w:tcPr>
          <w:p w14:paraId="5B61694E"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4311B698"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1996B638" w14:textId="77777777" w:rsidR="00F7072C" w:rsidRPr="00541D64" w:rsidRDefault="00F7072C" w:rsidP="00081865">
            <w:pPr>
              <w:spacing w:before="40" w:after="40"/>
              <w:rPr>
                <w:sz w:val="20"/>
                <w:szCs w:val="20"/>
                <w:lang w:val="en-AU"/>
              </w:rPr>
            </w:pPr>
            <w:r>
              <w:rPr>
                <w:sz w:val="20"/>
                <w:szCs w:val="20"/>
                <w:lang w:val="en-AU"/>
              </w:rPr>
              <w:t>Amendment to paragraph 47</w:t>
            </w:r>
          </w:p>
        </w:tc>
      </w:tr>
      <w:tr w:rsidR="00EA5305" w:rsidRPr="00541D64" w14:paraId="4D89C5B6" w14:textId="77777777" w:rsidTr="00081865">
        <w:tc>
          <w:tcPr>
            <w:tcW w:w="993" w:type="dxa"/>
            <w:shd w:val="clear" w:color="auto" w:fill="auto"/>
          </w:tcPr>
          <w:p w14:paraId="3AFAD38E" w14:textId="77777777" w:rsidR="00EA5305" w:rsidRPr="00541D64" w:rsidRDefault="00EA5305" w:rsidP="00081865">
            <w:pPr>
              <w:spacing w:before="40" w:after="40"/>
              <w:jc w:val="center"/>
              <w:rPr>
                <w:sz w:val="20"/>
                <w:szCs w:val="20"/>
                <w:lang w:val="en-AU"/>
              </w:rPr>
            </w:pPr>
            <w:r>
              <w:rPr>
                <w:sz w:val="20"/>
                <w:szCs w:val="20"/>
                <w:lang w:val="en-AU"/>
              </w:rPr>
              <w:t>3.3</w:t>
            </w:r>
          </w:p>
        </w:tc>
        <w:tc>
          <w:tcPr>
            <w:tcW w:w="1275" w:type="dxa"/>
            <w:shd w:val="clear" w:color="auto" w:fill="auto"/>
          </w:tcPr>
          <w:p w14:paraId="4392B6F7" w14:textId="77777777" w:rsidR="00EA5305" w:rsidRPr="00541D64" w:rsidRDefault="00EA5305" w:rsidP="00081865">
            <w:pPr>
              <w:spacing w:before="40" w:after="40"/>
              <w:jc w:val="center"/>
              <w:rPr>
                <w:sz w:val="20"/>
                <w:szCs w:val="20"/>
                <w:lang w:val="en-AU"/>
              </w:rPr>
            </w:pPr>
            <w:r>
              <w:rPr>
                <w:sz w:val="20"/>
                <w:szCs w:val="20"/>
                <w:lang w:val="en-AU"/>
              </w:rPr>
              <w:t>12 August 2016</w:t>
            </w:r>
          </w:p>
        </w:tc>
        <w:tc>
          <w:tcPr>
            <w:tcW w:w="1332" w:type="dxa"/>
            <w:shd w:val="clear" w:color="auto" w:fill="auto"/>
          </w:tcPr>
          <w:p w14:paraId="6E820D66" w14:textId="77777777" w:rsidR="00EA5305" w:rsidRPr="00541D64" w:rsidRDefault="00EA5305"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0E4902EF" w14:textId="77777777" w:rsidR="00EA5305" w:rsidRPr="00541D64" w:rsidRDefault="00EA5305" w:rsidP="00081865">
            <w:pPr>
              <w:spacing w:before="40" w:after="40"/>
              <w:rPr>
                <w:sz w:val="20"/>
                <w:szCs w:val="20"/>
                <w:lang w:val="en-AU"/>
              </w:rPr>
            </w:pPr>
            <w:r>
              <w:rPr>
                <w:sz w:val="20"/>
                <w:szCs w:val="20"/>
                <w:lang w:val="en-AU"/>
              </w:rPr>
              <w:t>Previous versions</w:t>
            </w:r>
          </w:p>
        </w:tc>
        <w:tc>
          <w:tcPr>
            <w:tcW w:w="2129" w:type="dxa"/>
            <w:shd w:val="clear" w:color="auto" w:fill="auto"/>
          </w:tcPr>
          <w:p w14:paraId="22024E7D" w14:textId="77777777" w:rsidR="00EA5305" w:rsidRPr="00541D64" w:rsidRDefault="00EA5305" w:rsidP="00081865">
            <w:pPr>
              <w:spacing w:before="40" w:after="40"/>
              <w:rPr>
                <w:sz w:val="20"/>
                <w:szCs w:val="20"/>
                <w:lang w:val="en-AU"/>
              </w:rPr>
            </w:pPr>
            <w:r>
              <w:rPr>
                <w:sz w:val="20"/>
                <w:szCs w:val="20"/>
                <w:lang w:val="en-AU"/>
              </w:rPr>
              <w:t>Amendment to paragraphs 26 and 34</w:t>
            </w:r>
          </w:p>
        </w:tc>
      </w:tr>
      <w:tr w:rsidR="001C6146" w:rsidRPr="00541D64" w14:paraId="14595E28" w14:textId="77777777" w:rsidTr="00081865">
        <w:tc>
          <w:tcPr>
            <w:tcW w:w="993" w:type="dxa"/>
            <w:shd w:val="clear" w:color="auto" w:fill="auto"/>
          </w:tcPr>
          <w:p w14:paraId="3972A8B7" w14:textId="77777777" w:rsidR="001C6146" w:rsidRPr="00541D64" w:rsidRDefault="001C6146" w:rsidP="001C6146">
            <w:pPr>
              <w:spacing w:before="40" w:after="40"/>
              <w:jc w:val="center"/>
              <w:rPr>
                <w:sz w:val="20"/>
                <w:szCs w:val="20"/>
                <w:lang w:val="en-AU"/>
              </w:rPr>
            </w:pPr>
            <w:r>
              <w:rPr>
                <w:sz w:val="20"/>
                <w:szCs w:val="20"/>
                <w:lang w:val="en-AU"/>
              </w:rPr>
              <w:t>3.4</w:t>
            </w:r>
          </w:p>
        </w:tc>
        <w:tc>
          <w:tcPr>
            <w:tcW w:w="1275" w:type="dxa"/>
            <w:shd w:val="clear" w:color="auto" w:fill="auto"/>
          </w:tcPr>
          <w:p w14:paraId="7EBF46E6" w14:textId="77777777" w:rsidR="001C6146" w:rsidRPr="00541D64" w:rsidRDefault="001C6146" w:rsidP="001C6146">
            <w:pPr>
              <w:spacing w:before="40" w:after="40"/>
              <w:jc w:val="center"/>
              <w:rPr>
                <w:sz w:val="20"/>
                <w:szCs w:val="20"/>
                <w:lang w:val="en-AU"/>
              </w:rPr>
            </w:pPr>
            <w:r>
              <w:rPr>
                <w:sz w:val="20"/>
                <w:szCs w:val="20"/>
                <w:lang w:val="en-AU"/>
              </w:rPr>
              <w:t>22 November 2016</w:t>
            </w:r>
          </w:p>
        </w:tc>
        <w:tc>
          <w:tcPr>
            <w:tcW w:w="1332" w:type="dxa"/>
            <w:shd w:val="clear" w:color="auto" w:fill="auto"/>
          </w:tcPr>
          <w:p w14:paraId="0B0FDE45" w14:textId="77777777" w:rsidR="001C6146" w:rsidRPr="00541D64" w:rsidRDefault="001C6146" w:rsidP="001C6146">
            <w:pPr>
              <w:spacing w:before="40" w:after="40"/>
              <w:jc w:val="center"/>
              <w:rPr>
                <w:sz w:val="20"/>
                <w:szCs w:val="20"/>
                <w:lang w:val="en-AU"/>
              </w:rPr>
            </w:pPr>
            <w:r>
              <w:rPr>
                <w:sz w:val="20"/>
                <w:szCs w:val="20"/>
                <w:lang w:val="en-AU"/>
              </w:rPr>
              <w:t>Corporate office</w:t>
            </w:r>
          </w:p>
        </w:tc>
        <w:tc>
          <w:tcPr>
            <w:tcW w:w="3488" w:type="dxa"/>
            <w:shd w:val="clear" w:color="auto" w:fill="auto"/>
          </w:tcPr>
          <w:p w14:paraId="7ACEA227" w14:textId="77777777" w:rsidR="001C6146" w:rsidRPr="00541D64" w:rsidRDefault="001C6146" w:rsidP="001C6146">
            <w:pPr>
              <w:spacing w:before="40" w:after="40"/>
              <w:rPr>
                <w:sz w:val="20"/>
                <w:szCs w:val="20"/>
                <w:lang w:val="en-AU"/>
              </w:rPr>
            </w:pPr>
            <w:r>
              <w:rPr>
                <w:sz w:val="20"/>
                <w:szCs w:val="20"/>
                <w:lang w:val="en-AU"/>
              </w:rPr>
              <w:t>Previous versions</w:t>
            </w:r>
          </w:p>
        </w:tc>
        <w:tc>
          <w:tcPr>
            <w:tcW w:w="2129" w:type="dxa"/>
            <w:shd w:val="clear" w:color="auto" w:fill="auto"/>
          </w:tcPr>
          <w:p w14:paraId="642FAEFF" w14:textId="77777777" w:rsidR="001C6146" w:rsidRPr="00541D64" w:rsidRDefault="001C6146" w:rsidP="001C6146">
            <w:pPr>
              <w:spacing w:before="40" w:after="40"/>
              <w:rPr>
                <w:sz w:val="20"/>
                <w:szCs w:val="20"/>
                <w:lang w:val="en-AU"/>
              </w:rPr>
            </w:pPr>
            <w:r>
              <w:rPr>
                <w:sz w:val="20"/>
                <w:szCs w:val="20"/>
                <w:lang w:val="en-AU"/>
              </w:rPr>
              <w:t>Amendment to paragraphs 26 and 34</w:t>
            </w:r>
          </w:p>
        </w:tc>
      </w:tr>
      <w:tr w:rsidR="00DC1C70" w:rsidRPr="00541D64" w14:paraId="74CD3AF7" w14:textId="77777777" w:rsidTr="00081865">
        <w:tc>
          <w:tcPr>
            <w:tcW w:w="993" w:type="dxa"/>
            <w:shd w:val="clear" w:color="auto" w:fill="auto"/>
          </w:tcPr>
          <w:p w14:paraId="437DDF20" w14:textId="77777777" w:rsidR="00DC1C70" w:rsidRDefault="00DC1C70" w:rsidP="00DC1C70">
            <w:pPr>
              <w:spacing w:before="40" w:after="40"/>
              <w:jc w:val="center"/>
              <w:rPr>
                <w:sz w:val="20"/>
                <w:szCs w:val="20"/>
                <w:lang w:val="en-AU"/>
              </w:rPr>
            </w:pPr>
            <w:r>
              <w:rPr>
                <w:sz w:val="20"/>
                <w:szCs w:val="20"/>
                <w:lang w:val="en-AU"/>
              </w:rPr>
              <w:t>3.5</w:t>
            </w:r>
          </w:p>
        </w:tc>
        <w:tc>
          <w:tcPr>
            <w:tcW w:w="1275" w:type="dxa"/>
            <w:shd w:val="clear" w:color="auto" w:fill="auto"/>
          </w:tcPr>
          <w:p w14:paraId="4EE5AA1D" w14:textId="77777777" w:rsidR="00DC1C70" w:rsidRDefault="00DC1C70" w:rsidP="00DC1C70">
            <w:pPr>
              <w:spacing w:before="40" w:after="40"/>
              <w:jc w:val="center"/>
              <w:rPr>
                <w:sz w:val="20"/>
                <w:szCs w:val="20"/>
                <w:lang w:val="en-AU"/>
              </w:rPr>
            </w:pPr>
            <w:r>
              <w:rPr>
                <w:sz w:val="20"/>
                <w:szCs w:val="20"/>
                <w:lang w:val="en-AU"/>
              </w:rPr>
              <w:t>10 May 2018</w:t>
            </w:r>
          </w:p>
        </w:tc>
        <w:tc>
          <w:tcPr>
            <w:tcW w:w="1332" w:type="dxa"/>
            <w:shd w:val="clear" w:color="auto" w:fill="auto"/>
          </w:tcPr>
          <w:p w14:paraId="5BBBEC0E" w14:textId="77777777" w:rsidR="00DC1C70" w:rsidRPr="00541D64" w:rsidRDefault="00DC1C7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35BC6E7" w14:textId="77777777" w:rsidR="00DC1C70" w:rsidRPr="00541D64" w:rsidRDefault="00DC1C70" w:rsidP="00DC1C70">
            <w:pPr>
              <w:spacing w:before="40" w:after="40"/>
              <w:rPr>
                <w:sz w:val="20"/>
                <w:szCs w:val="20"/>
                <w:lang w:val="en-AU"/>
              </w:rPr>
            </w:pPr>
            <w:r>
              <w:rPr>
                <w:sz w:val="20"/>
                <w:szCs w:val="20"/>
                <w:lang w:val="en-AU"/>
              </w:rPr>
              <w:t>Previous versions</w:t>
            </w:r>
          </w:p>
        </w:tc>
        <w:tc>
          <w:tcPr>
            <w:tcW w:w="2129" w:type="dxa"/>
            <w:shd w:val="clear" w:color="auto" w:fill="auto"/>
          </w:tcPr>
          <w:p w14:paraId="02EA6264" w14:textId="77777777" w:rsidR="00DC1C70" w:rsidRDefault="00DC1C70" w:rsidP="00DC1C70">
            <w:pPr>
              <w:spacing w:before="40" w:after="40"/>
              <w:rPr>
                <w:sz w:val="20"/>
                <w:szCs w:val="20"/>
                <w:lang w:val="en-AU"/>
              </w:rPr>
            </w:pPr>
            <w:r>
              <w:rPr>
                <w:sz w:val="20"/>
                <w:szCs w:val="20"/>
                <w:lang w:val="en-AU"/>
              </w:rPr>
              <w:t>Amendment to paragraph 58 to refer to social care</w:t>
            </w:r>
          </w:p>
        </w:tc>
      </w:tr>
      <w:tr w:rsidR="009F3BE9" w:rsidRPr="00541D64" w14:paraId="5C25674F" w14:textId="77777777" w:rsidTr="00081865">
        <w:tc>
          <w:tcPr>
            <w:tcW w:w="993" w:type="dxa"/>
            <w:shd w:val="clear" w:color="auto" w:fill="auto"/>
          </w:tcPr>
          <w:p w14:paraId="005C0F1F" w14:textId="77777777" w:rsidR="009F3BE9" w:rsidRDefault="009F3BE9" w:rsidP="00DC1C70">
            <w:pPr>
              <w:spacing w:before="40" w:after="40"/>
              <w:jc w:val="center"/>
              <w:rPr>
                <w:sz w:val="20"/>
                <w:szCs w:val="20"/>
                <w:lang w:val="en-AU"/>
              </w:rPr>
            </w:pPr>
            <w:r>
              <w:rPr>
                <w:sz w:val="20"/>
                <w:szCs w:val="20"/>
                <w:lang w:val="en-AU"/>
              </w:rPr>
              <w:t>3.6</w:t>
            </w:r>
          </w:p>
        </w:tc>
        <w:tc>
          <w:tcPr>
            <w:tcW w:w="1275" w:type="dxa"/>
            <w:shd w:val="clear" w:color="auto" w:fill="auto"/>
          </w:tcPr>
          <w:p w14:paraId="66BCC657" w14:textId="77777777" w:rsidR="009F3BE9" w:rsidRDefault="009F3BE9" w:rsidP="00DC1C70">
            <w:pPr>
              <w:spacing w:before="40" w:after="40"/>
              <w:jc w:val="center"/>
              <w:rPr>
                <w:sz w:val="20"/>
                <w:szCs w:val="20"/>
                <w:lang w:val="en-AU"/>
              </w:rPr>
            </w:pPr>
            <w:r>
              <w:rPr>
                <w:sz w:val="20"/>
                <w:szCs w:val="20"/>
                <w:lang w:val="en-AU"/>
              </w:rPr>
              <w:t>14 September 2018</w:t>
            </w:r>
          </w:p>
        </w:tc>
        <w:tc>
          <w:tcPr>
            <w:tcW w:w="1332" w:type="dxa"/>
            <w:shd w:val="clear" w:color="auto" w:fill="auto"/>
          </w:tcPr>
          <w:p w14:paraId="7311ECA4" w14:textId="77777777" w:rsidR="009F3BE9" w:rsidRDefault="009F3BE9"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11B05388" w14:textId="77777777" w:rsidR="009F3BE9" w:rsidRDefault="009F3BE9" w:rsidP="00DC1C70">
            <w:pPr>
              <w:spacing w:before="40" w:after="40"/>
              <w:rPr>
                <w:sz w:val="20"/>
                <w:szCs w:val="20"/>
                <w:lang w:val="en-AU"/>
              </w:rPr>
            </w:pPr>
            <w:r>
              <w:rPr>
                <w:sz w:val="20"/>
                <w:szCs w:val="20"/>
                <w:lang w:val="en-AU"/>
              </w:rPr>
              <w:t>Previous versions of Recruitment and selection advisory bodies policy and procedure</w:t>
            </w:r>
          </w:p>
        </w:tc>
        <w:tc>
          <w:tcPr>
            <w:tcW w:w="2129" w:type="dxa"/>
            <w:shd w:val="clear" w:color="auto" w:fill="auto"/>
          </w:tcPr>
          <w:p w14:paraId="348136F0" w14:textId="77777777" w:rsidR="009F3BE9" w:rsidRDefault="009F3BE9" w:rsidP="00DC1C70">
            <w:pPr>
              <w:spacing w:before="40" w:after="40"/>
              <w:rPr>
                <w:sz w:val="20"/>
                <w:szCs w:val="20"/>
                <w:lang w:val="en-AU"/>
              </w:rPr>
            </w:pPr>
            <w:r>
              <w:rPr>
                <w:sz w:val="20"/>
                <w:szCs w:val="20"/>
                <w:lang w:val="en-AU"/>
              </w:rPr>
              <w:t xml:space="preserve">Amendments following </w:t>
            </w:r>
            <w:r w:rsidR="009F78D9">
              <w:rPr>
                <w:sz w:val="20"/>
                <w:szCs w:val="20"/>
                <w:lang w:val="en-AU"/>
              </w:rPr>
              <w:t>3 yearly review and revised title</w:t>
            </w:r>
          </w:p>
        </w:tc>
      </w:tr>
      <w:tr w:rsidR="00B11BAE" w:rsidRPr="00541D64" w14:paraId="4140A9E9" w14:textId="77777777" w:rsidTr="00081865">
        <w:tc>
          <w:tcPr>
            <w:tcW w:w="993" w:type="dxa"/>
            <w:shd w:val="clear" w:color="auto" w:fill="auto"/>
          </w:tcPr>
          <w:p w14:paraId="21F91E8A" w14:textId="77777777" w:rsidR="00B11BAE" w:rsidRDefault="00B11BAE" w:rsidP="00DC1C70">
            <w:pPr>
              <w:spacing w:before="40" w:after="40"/>
              <w:jc w:val="center"/>
              <w:rPr>
                <w:sz w:val="20"/>
                <w:szCs w:val="20"/>
                <w:lang w:val="en-AU"/>
              </w:rPr>
            </w:pPr>
            <w:r>
              <w:rPr>
                <w:sz w:val="20"/>
                <w:szCs w:val="20"/>
                <w:lang w:val="en-AU"/>
              </w:rPr>
              <w:t>3.7</w:t>
            </w:r>
          </w:p>
        </w:tc>
        <w:tc>
          <w:tcPr>
            <w:tcW w:w="1275" w:type="dxa"/>
            <w:shd w:val="clear" w:color="auto" w:fill="auto"/>
          </w:tcPr>
          <w:p w14:paraId="6D1549A1" w14:textId="77777777" w:rsidR="00B11BAE" w:rsidRDefault="00B11BAE" w:rsidP="00DC1C70">
            <w:pPr>
              <w:spacing w:before="40" w:after="40"/>
              <w:jc w:val="center"/>
              <w:rPr>
                <w:sz w:val="20"/>
                <w:szCs w:val="20"/>
                <w:lang w:val="en-AU"/>
              </w:rPr>
            </w:pPr>
            <w:r>
              <w:rPr>
                <w:sz w:val="20"/>
                <w:szCs w:val="20"/>
                <w:lang w:val="en-AU"/>
              </w:rPr>
              <w:t>1</w:t>
            </w:r>
            <w:r w:rsidR="00657929">
              <w:rPr>
                <w:sz w:val="20"/>
                <w:szCs w:val="20"/>
                <w:lang w:val="en-AU"/>
              </w:rPr>
              <w:t>4</w:t>
            </w:r>
            <w:r>
              <w:rPr>
                <w:sz w:val="20"/>
                <w:szCs w:val="20"/>
                <w:lang w:val="en-AU"/>
              </w:rPr>
              <w:t xml:space="preserve"> February 2019</w:t>
            </w:r>
          </w:p>
        </w:tc>
        <w:tc>
          <w:tcPr>
            <w:tcW w:w="1332" w:type="dxa"/>
            <w:shd w:val="clear" w:color="auto" w:fill="auto"/>
          </w:tcPr>
          <w:p w14:paraId="64B699DA" w14:textId="77777777" w:rsidR="00B11BAE" w:rsidRDefault="00B11BAE"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4C391D7B" w14:textId="77777777" w:rsidR="00B11BAE" w:rsidRDefault="00B11BAE" w:rsidP="00DC1C70">
            <w:pPr>
              <w:spacing w:before="40" w:after="40"/>
              <w:rPr>
                <w:sz w:val="20"/>
                <w:szCs w:val="20"/>
                <w:lang w:val="en-AU"/>
              </w:rPr>
            </w:pPr>
            <w:r>
              <w:rPr>
                <w:sz w:val="20"/>
                <w:szCs w:val="20"/>
                <w:lang w:val="en-AU"/>
              </w:rPr>
              <w:t>Previous version</w:t>
            </w:r>
          </w:p>
        </w:tc>
        <w:tc>
          <w:tcPr>
            <w:tcW w:w="2129" w:type="dxa"/>
            <w:shd w:val="clear" w:color="auto" w:fill="auto"/>
          </w:tcPr>
          <w:p w14:paraId="462CD6FE" w14:textId="77777777" w:rsidR="00B11BAE" w:rsidRDefault="00B11BAE" w:rsidP="00DC1C70">
            <w:pPr>
              <w:spacing w:before="40" w:after="40"/>
              <w:rPr>
                <w:sz w:val="20"/>
                <w:szCs w:val="20"/>
                <w:lang w:val="en-AU"/>
              </w:rPr>
            </w:pPr>
            <w:r>
              <w:rPr>
                <w:sz w:val="20"/>
                <w:szCs w:val="20"/>
                <w:lang w:val="en-AU"/>
              </w:rPr>
              <w:t>New text at paragraph 56 to reference disqualifications on DHSC, NHSE and NHSI staff</w:t>
            </w:r>
          </w:p>
        </w:tc>
      </w:tr>
      <w:tr w:rsidR="00A15760" w:rsidRPr="00541D64" w14:paraId="10BE06CA" w14:textId="77777777" w:rsidTr="00081865">
        <w:tc>
          <w:tcPr>
            <w:tcW w:w="993" w:type="dxa"/>
            <w:shd w:val="clear" w:color="auto" w:fill="auto"/>
          </w:tcPr>
          <w:p w14:paraId="68C32F1A" w14:textId="77777777" w:rsidR="00A15760" w:rsidRDefault="00A15760" w:rsidP="00DC1C70">
            <w:pPr>
              <w:spacing w:before="40" w:after="40"/>
              <w:jc w:val="center"/>
              <w:rPr>
                <w:sz w:val="20"/>
                <w:szCs w:val="20"/>
                <w:lang w:val="en-AU"/>
              </w:rPr>
            </w:pPr>
            <w:r>
              <w:rPr>
                <w:sz w:val="20"/>
                <w:szCs w:val="20"/>
                <w:lang w:val="en-AU"/>
              </w:rPr>
              <w:t>3.8</w:t>
            </w:r>
          </w:p>
        </w:tc>
        <w:tc>
          <w:tcPr>
            <w:tcW w:w="1275" w:type="dxa"/>
            <w:shd w:val="clear" w:color="auto" w:fill="auto"/>
          </w:tcPr>
          <w:p w14:paraId="22F2E205" w14:textId="77777777" w:rsidR="00A15760" w:rsidRDefault="00CE2B0E" w:rsidP="00DC1C70">
            <w:pPr>
              <w:spacing w:before="40" w:after="40"/>
              <w:jc w:val="center"/>
              <w:rPr>
                <w:sz w:val="20"/>
                <w:szCs w:val="20"/>
                <w:lang w:val="en-AU"/>
              </w:rPr>
            </w:pPr>
            <w:r>
              <w:rPr>
                <w:sz w:val="20"/>
                <w:szCs w:val="20"/>
                <w:lang w:val="en-AU"/>
              </w:rPr>
              <w:t>24 February 2020</w:t>
            </w:r>
          </w:p>
        </w:tc>
        <w:tc>
          <w:tcPr>
            <w:tcW w:w="1332" w:type="dxa"/>
            <w:shd w:val="clear" w:color="auto" w:fill="auto"/>
          </w:tcPr>
          <w:p w14:paraId="5AD5B108" w14:textId="77777777" w:rsidR="00A15760" w:rsidRDefault="00A1576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2F56A3B" w14:textId="77777777" w:rsidR="00A15760" w:rsidRDefault="00A15760" w:rsidP="00DC1C70">
            <w:pPr>
              <w:spacing w:before="40" w:after="40"/>
              <w:rPr>
                <w:sz w:val="20"/>
                <w:szCs w:val="20"/>
                <w:lang w:val="en-AU"/>
              </w:rPr>
            </w:pPr>
            <w:r>
              <w:rPr>
                <w:sz w:val="20"/>
                <w:szCs w:val="20"/>
                <w:lang w:val="en-AU"/>
              </w:rPr>
              <w:t>Previous version</w:t>
            </w:r>
          </w:p>
        </w:tc>
        <w:tc>
          <w:tcPr>
            <w:tcW w:w="2129" w:type="dxa"/>
            <w:shd w:val="clear" w:color="auto" w:fill="auto"/>
          </w:tcPr>
          <w:p w14:paraId="2BF9299C" w14:textId="77777777" w:rsidR="00A15760" w:rsidRDefault="00A15760" w:rsidP="00DC1C70">
            <w:pPr>
              <w:spacing w:before="40" w:after="40"/>
              <w:rPr>
                <w:sz w:val="20"/>
                <w:szCs w:val="20"/>
                <w:lang w:val="en-AU"/>
              </w:rPr>
            </w:pPr>
            <w:r>
              <w:rPr>
                <w:sz w:val="20"/>
                <w:szCs w:val="20"/>
                <w:lang w:val="en-AU"/>
              </w:rPr>
              <w:t>Amendments to paragraphs 16</w:t>
            </w:r>
            <w:r w:rsidR="00CC131E">
              <w:rPr>
                <w:sz w:val="20"/>
                <w:szCs w:val="20"/>
                <w:lang w:val="en-AU"/>
              </w:rPr>
              <w:t xml:space="preserve"> and </w:t>
            </w:r>
            <w:r>
              <w:rPr>
                <w:sz w:val="20"/>
                <w:szCs w:val="20"/>
                <w:lang w:val="en-AU"/>
              </w:rPr>
              <w:t>23 to include the need for SMT to approve the appointment and reappointment of committee chairs</w:t>
            </w:r>
          </w:p>
        </w:tc>
      </w:tr>
      <w:tr w:rsidR="0018468E" w:rsidRPr="00541D64" w14:paraId="624DD911" w14:textId="77777777" w:rsidTr="00081865">
        <w:tc>
          <w:tcPr>
            <w:tcW w:w="993" w:type="dxa"/>
            <w:shd w:val="clear" w:color="auto" w:fill="auto"/>
          </w:tcPr>
          <w:p w14:paraId="651720F0" w14:textId="77777777" w:rsidR="0018468E" w:rsidRDefault="0018468E" w:rsidP="0018468E">
            <w:pPr>
              <w:spacing w:before="40" w:after="40"/>
              <w:jc w:val="center"/>
              <w:rPr>
                <w:sz w:val="20"/>
                <w:szCs w:val="20"/>
                <w:lang w:val="en-AU"/>
              </w:rPr>
            </w:pPr>
            <w:r>
              <w:rPr>
                <w:sz w:val="20"/>
                <w:szCs w:val="20"/>
                <w:lang w:val="en-AU"/>
              </w:rPr>
              <w:t>3.9</w:t>
            </w:r>
          </w:p>
        </w:tc>
        <w:tc>
          <w:tcPr>
            <w:tcW w:w="1275" w:type="dxa"/>
            <w:shd w:val="clear" w:color="auto" w:fill="auto"/>
          </w:tcPr>
          <w:p w14:paraId="435781D0" w14:textId="77777777" w:rsidR="0018468E" w:rsidRDefault="0018468E" w:rsidP="0018468E">
            <w:pPr>
              <w:spacing w:before="40" w:after="40"/>
              <w:jc w:val="center"/>
              <w:rPr>
                <w:sz w:val="20"/>
                <w:szCs w:val="20"/>
                <w:lang w:val="en-AU"/>
              </w:rPr>
            </w:pPr>
            <w:r>
              <w:rPr>
                <w:sz w:val="20"/>
                <w:szCs w:val="20"/>
                <w:lang w:val="en-AU"/>
              </w:rPr>
              <w:t>24 February 2020</w:t>
            </w:r>
          </w:p>
        </w:tc>
        <w:tc>
          <w:tcPr>
            <w:tcW w:w="1332" w:type="dxa"/>
            <w:shd w:val="clear" w:color="auto" w:fill="auto"/>
          </w:tcPr>
          <w:p w14:paraId="0F1BCE40" w14:textId="77777777" w:rsidR="0018468E" w:rsidRDefault="0018468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38C41DE1" w14:textId="77777777" w:rsidR="0018468E" w:rsidRDefault="0018468E" w:rsidP="0018468E">
            <w:pPr>
              <w:spacing w:before="40" w:after="40"/>
              <w:rPr>
                <w:sz w:val="20"/>
                <w:szCs w:val="20"/>
                <w:lang w:val="en-AU"/>
              </w:rPr>
            </w:pPr>
            <w:r>
              <w:rPr>
                <w:sz w:val="20"/>
                <w:szCs w:val="20"/>
                <w:lang w:val="en-AU"/>
              </w:rPr>
              <w:t>Previous version</w:t>
            </w:r>
          </w:p>
        </w:tc>
        <w:tc>
          <w:tcPr>
            <w:tcW w:w="2129" w:type="dxa"/>
            <w:shd w:val="clear" w:color="auto" w:fill="auto"/>
          </w:tcPr>
          <w:p w14:paraId="56BB1628" w14:textId="77777777" w:rsidR="0018468E" w:rsidRDefault="0018468E" w:rsidP="0018468E">
            <w:pPr>
              <w:spacing w:before="40" w:after="40"/>
              <w:rPr>
                <w:sz w:val="20"/>
                <w:szCs w:val="20"/>
                <w:lang w:val="en-AU"/>
              </w:rPr>
            </w:pPr>
            <w:r>
              <w:rPr>
                <w:sz w:val="20"/>
                <w:szCs w:val="20"/>
                <w:lang w:val="en-AU"/>
              </w:rPr>
              <w:t>Amendments to paragraphs 16, 17 and 24 to clarify SMT approval, as above.</w:t>
            </w:r>
          </w:p>
        </w:tc>
      </w:tr>
      <w:tr w:rsidR="001A0793" w:rsidRPr="00541D64" w14:paraId="3B8DEEB5" w14:textId="77777777" w:rsidTr="00081865">
        <w:tc>
          <w:tcPr>
            <w:tcW w:w="993" w:type="dxa"/>
            <w:shd w:val="clear" w:color="auto" w:fill="auto"/>
          </w:tcPr>
          <w:p w14:paraId="06473279" w14:textId="5005A8B4" w:rsidR="001A0793" w:rsidRDefault="001A0793" w:rsidP="0018468E">
            <w:pPr>
              <w:spacing w:before="40" w:after="40"/>
              <w:jc w:val="center"/>
              <w:rPr>
                <w:sz w:val="20"/>
                <w:szCs w:val="20"/>
                <w:lang w:val="en-AU"/>
              </w:rPr>
            </w:pPr>
            <w:r>
              <w:rPr>
                <w:sz w:val="20"/>
                <w:szCs w:val="20"/>
                <w:lang w:val="en-AU"/>
              </w:rPr>
              <w:t>3.10</w:t>
            </w:r>
          </w:p>
        </w:tc>
        <w:tc>
          <w:tcPr>
            <w:tcW w:w="1275" w:type="dxa"/>
            <w:shd w:val="clear" w:color="auto" w:fill="auto"/>
          </w:tcPr>
          <w:p w14:paraId="7467F491" w14:textId="3332068E" w:rsidR="001A0793" w:rsidRDefault="001A0793" w:rsidP="0018468E">
            <w:pPr>
              <w:spacing w:before="40" w:after="40"/>
              <w:jc w:val="center"/>
              <w:rPr>
                <w:sz w:val="20"/>
                <w:szCs w:val="20"/>
                <w:lang w:val="en-AU"/>
              </w:rPr>
            </w:pPr>
            <w:r>
              <w:rPr>
                <w:sz w:val="20"/>
                <w:szCs w:val="20"/>
                <w:lang w:val="en-AU"/>
              </w:rPr>
              <w:t>2 September 2020</w:t>
            </w:r>
          </w:p>
        </w:tc>
        <w:tc>
          <w:tcPr>
            <w:tcW w:w="1332" w:type="dxa"/>
            <w:shd w:val="clear" w:color="auto" w:fill="auto"/>
          </w:tcPr>
          <w:p w14:paraId="531E49BF" w14:textId="79ABB9E7" w:rsidR="001A0793" w:rsidRDefault="001A0793"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4C0013F4" w14:textId="5BC539AE" w:rsidR="001A0793" w:rsidRDefault="001A0793" w:rsidP="0018468E">
            <w:pPr>
              <w:spacing w:before="40" w:after="40"/>
              <w:rPr>
                <w:sz w:val="20"/>
                <w:szCs w:val="20"/>
                <w:lang w:val="en-AU"/>
              </w:rPr>
            </w:pPr>
            <w:r>
              <w:rPr>
                <w:sz w:val="20"/>
                <w:szCs w:val="20"/>
                <w:lang w:val="en-AU"/>
              </w:rPr>
              <w:t>Previous version</w:t>
            </w:r>
          </w:p>
        </w:tc>
        <w:tc>
          <w:tcPr>
            <w:tcW w:w="2129" w:type="dxa"/>
            <w:shd w:val="clear" w:color="auto" w:fill="auto"/>
          </w:tcPr>
          <w:p w14:paraId="3A0A633D" w14:textId="6172BB70" w:rsidR="001A0793" w:rsidRDefault="001A0793" w:rsidP="0018468E">
            <w:pPr>
              <w:spacing w:before="40" w:after="40"/>
              <w:rPr>
                <w:sz w:val="20"/>
                <w:szCs w:val="20"/>
                <w:lang w:val="en-AU"/>
              </w:rPr>
            </w:pPr>
            <w:r>
              <w:rPr>
                <w:sz w:val="20"/>
                <w:szCs w:val="20"/>
                <w:lang w:val="en-AU"/>
              </w:rPr>
              <w:t>Amendment to paragraph 46 to refer to use of online meeting software for interviews</w:t>
            </w:r>
          </w:p>
        </w:tc>
      </w:tr>
      <w:tr w:rsidR="002A469E" w:rsidRPr="00541D64" w14:paraId="1CEF789A" w14:textId="77777777" w:rsidTr="00081865">
        <w:tc>
          <w:tcPr>
            <w:tcW w:w="993" w:type="dxa"/>
            <w:shd w:val="clear" w:color="auto" w:fill="auto"/>
          </w:tcPr>
          <w:p w14:paraId="4A1CC3C9" w14:textId="4373A078" w:rsidR="002A469E" w:rsidRDefault="002A469E" w:rsidP="0018468E">
            <w:pPr>
              <w:spacing w:before="40" w:after="40"/>
              <w:jc w:val="center"/>
              <w:rPr>
                <w:sz w:val="20"/>
                <w:szCs w:val="20"/>
                <w:lang w:val="en-AU"/>
              </w:rPr>
            </w:pPr>
            <w:r>
              <w:rPr>
                <w:sz w:val="20"/>
                <w:szCs w:val="20"/>
                <w:lang w:val="en-AU"/>
              </w:rPr>
              <w:t>3.11</w:t>
            </w:r>
          </w:p>
        </w:tc>
        <w:tc>
          <w:tcPr>
            <w:tcW w:w="1275" w:type="dxa"/>
            <w:shd w:val="clear" w:color="auto" w:fill="auto"/>
          </w:tcPr>
          <w:p w14:paraId="4C8FC5F8" w14:textId="3BC0E20F" w:rsidR="002A469E" w:rsidRDefault="006E0FED" w:rsidP="0018468E">
            <w:pPr>
              <w:spacing w:before="40" w:after="40"/>
              <w:jc w:val="center"/>
              <w:rPr>
                <w:sz w:val="20"/>
                <w:szCs w:val="20"/>
                <w:lang w:val="en-AU"/>
              </w:rPr>
            </w:pPr>
            <w:r>
              <w:rPr>
                <w:sz w:val="20"/>
                <w:szCs w:val="20"/>
                <w:lang w:val="en-AU"/>
              </w:rPr>
              <w:t>1 October</w:t>
            </w:r>
            <w:r w:rsidR="002A469E">
              <w:rPr>
                <w:sz w:val="20"/>
                <w:szCs w:val="20"/>
                <w:lang w:val="en-AU"/>
              </w:rPr>
              <w:t xml:space="preserve"> 2020</w:t>
            </w:r>
          </w:p>
        </w:tc>
        <w:tc>
          <w:tcPr>
            <w:tcW w:w="1332" w:type="dxa"/>
            <w:shd w:val="clear" w:color="auto" w:fill="auto"/>
          </w:tcPr>
          <w:p w14:paraId="42AA8DAA" w14:textId="638173A2" w:rsidR="002A469E" w:rsidRDefault="002A469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409930B" w14:textId="65CDCAB8" w:rsidR="002A469E" w:rsidRDefault="00A36FF8" w:rsidP="0018468E">
            <w:pPr>
              <w:spacing w:before="40" w:after="40"/>
              <w:rPr>
                <w:sz w:val="20"/>
                <w:szCs w:val="20"/>
                <w:lang w:val="en-AU"/>
              </w:rPr>
            </w:pPr>
            <w:r>
              <w:rPr>
                <w:sz w:val="20"/>
                <w:szCs w:val="20"/>
                <w:lang w:val="en-AU"/>
              </w:rPr>
              <w:t>Previous version</w:t>
            </w:r>
          </w:p>
        </w:tc>
        <w:tc>
          <w:tcPr>
            <w:tcW w:w="2129" w:type="dxa"/>
            <w:shd w:val="clear" w:color="auto" w:fill="auto"/>
          </w:tcPr>
          <w:p w14:paraId="1E5AD022" w14:textId="2A1BEB7A" w:rsidR="002A469E" w:rsidRDefault="00A36FF8" w:rsidP="0018468E">
            <w:pPr>
              <w:spacing w:before="40" w:after="40"/>
              <w:rPr>
                <w:sz w:val="20"/>
                <w:szCs w:val="20"/>
                <w:lang w:val="en-AU"/>
              </w:rPr>
            </w:pPr>
            <w:bookmarkStart w:id="7" w:name="_Hlk51913100"/>
            <w:r>
              <w:rPr>
                <w:sz w:val="20"/>
                <w:szCs w:val="20"/>
                <w:lang w:val="en-AU"/>
              </w:rPr>
              <w:t>Amendment</w:t>
            </w:r>
            <w:r w:rsidR="004C69D3">
              <w:rPr>
                <w:sz w:val="20"/>
                <w:szCs w:val="20"/>
                <w:lang w:val="en-AU"/>
              </w:rPr>
              <w:t>s</w:t>
            </w:r>
            <w:r>
              <w:rPr>
                <w:sz w:val="20"/>
                <w:szCs w:val="20"/>
                <w:lang w:val="en-AU"/>
              </w:rPr>
              <w:t xml:space="preserve"> to paragraphs 13 and 16 to </w:t>
            </w:r>
            <w:r w:rsidR="004C69D3">
              <w:rPr>
                <w:sz w:val="20"/>
                <w:szCs w:val="20"/>
                <w:lang w:val="en-AU"/>
              </w:rPr>
              <w:t>refer to topic specific committees working on multiple guidelines within a topic area</w:t>
            </w:r>
            <w:bookmarkEnd w:id="7"/>
          </w:p>
        </w:tc>
      </w:tr>
      <w:tr w:rsidR="009E233B" w:rsidRPr="00541D64" w14:paraId="4B42D8D2" w14:textId="77777777" w:rsidTr="00081865">
        <w:tc>
          <w:tcPr>
            <w:tcW w:w="993" w:type="dxa"/>
            <w:shd w:val="clear" w:color="auto" w:fill="auto"/>
          </w:tcPr>
          <w:p w14:paraId="32203A9F" w14:textId="7AA08C29" w:rsidR="009E233B" w:rsidRDefault="009E233B" w:rsidP="0018468E">
            <w:pPr>
              <w:spacing w:before="40" w:after="40"/>
              <w:jc w:val="center"/>
              <w:rPr>
                <w:sz w:val="20"/>
                <w:szCs w:val="20"/>
                <w:lang w:val="en-AU"/>
              </w:rPr>
            </w:pPr>
            <w:r>
              <w:rPr>
                <w:sz w:val="20"/>
                <w:szCs w:val="20"/>
                <w:lang w:val="en-AU"/>
              </w:rPr>
              <w:lastRenderedPageBreak/>
              <w:t>3.12</w:t>
            </w:r>
          </w:p>
        </w:tc>
        <w:tc>
          <w:tcPr>
            <w:tcW w:w="1275" w:type="dxa"/>
            <w:shd w:val="clear" w:color="auto" w:fill="auto"/>
          </w:tcPr>
          <w:p w14:paraId="1975A7ED" w14:textId="47BA37BB" w:rsidR="009E233B" w:rsidRDefault="00C7393B" w:rsidP="0018468E">
            <w:pPr>
              <w:spacing w:before="40" w:after="40"/>
              <w:jc w:val="center"/>
              <w:rPr>
                <w:sz w:val="20"/>
                <w:szCs w:val="20"/>
                <w:lang w:val="en-AU"/>
              </w:rPr>
            </w:pPr>
            <w:r>
              <w:rPr>
                <w:sz w:val="20"/>
                <w:szCs w:val="20"/>
                <w:lang w:val="en-AU"/>
              </w:rPr>
              <w:t>23 November 2020</w:t>
            </w:r>
          </w:p>
        </w:tc>
        <w:tc>
          <w:tcPr>
            <w:tcW w:w="1332" w:type="dxa"/>
            <w:shd w:val="clear" w:color="auto" w:fill="auto"/>
          </w:tcPr>
          <w:p w14:paraId="51B7F17C" w14:textId="4690CCA7" w:rsidR="009E233B" w:rsidRDefault="009E233B"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18B7F957" w14:textId="1EABBE88" w:rsidR="009E233B" w:rsidRDefault="009E233B" w:rsidP="0018468E">
            <w:pPr>
              <w:spacing w:before="40" w:after="40"/>
              <w:rPr>
                <w:sz w:val="20"/>
                <w:szCs w:val="20"/>
                <w:lang w:val="en-AU"/>
              </w:rPr>
            </w:pPr>
            <w:r>
              <w:rPr>
                <w:sz w:val="20"/>
                <w:szCs w:val="20"/>
                <w:lang w:val="en-AU"/>
              </w:rPr>
              <w:t>Previous</w:t>
            </w:r>
            <w:r w:rsidR="00183922">
              <w:rPr>
                <w:sz w:val="20"/>
                <w:szCs w:val="20"/>
                <w:lang w:val="en-AU"/>
              </w:rPr>
              <w:t xml:space="preserve"> version</w:t>
            </w:r>
          </w:p>
        </w:tc>
        <w:tc>
          <w:tcPr>
            <w:tcW w:w="2129" w:type="dxa"/>
            <w:shd w:val="clear" w:color="auto" w:fill="auto"/>
          </w:tcPr>
          <w:p w14:paraId="64E54988" w14:textId="3C461FB0" w:rsidR="009E233B" w:rsidRDefault="009E233B" w:rsidP="0018468E">
            <w:pPr>
              <w:spacing w:before="40" w:after="40"/>
              <w:rPr>
                <w:sz w:val="20"/>
                <w:szCs w:val="20"/>
                <w:lang w:val="en-AU"/>
              </w:rPr>
            </w:pPr>
            <w:r>
              <w:rPr>
                <w:sz w:val="20"/>
                <w:szCs w:val="20"/>
                <w:lang w:val="en-AU"/>
              </w:rPr>
              <w:t xml:space="preserve">Removal of requirement for </w:t>
            </w:r>
            <w:r w:rsidR="00870D25">
              <w:rPr>
                <w:sz w:val="20"/>
                <w:szCs w:val="20"/>
                <w:lang w:val="en-AU"/>
              </w:rPr>
              <w:t>SMT to approve the appointment and reappointment of committee chairs</w:t>
            </w:r>
            <w:r w:rsidR="00924621">
              <w:rPr>
                <w:sz w:val="20"/>
                <w:szCs w:val="20"/>
                <w:lang w:val="en-AU"/>
              </w:rPr>
              <w:t xml:space="preserve">. </w:t>
            </w:r>
          </w:p>
        </w:tc>
      </w:tr>
      <w:tr w:rsidR="008A619D" w:rsidRPr="00541D64" w14:paraId="78CDC771" w14:textId="77777777" w:rsidTr="00081865">
        <w:tc>
          <w:tcPr>
            <w:tcW w:w="993" w:type="dxa"/>
            <w:shd w:val="clear" w:color="auto" w:fill="auto"/>
          </w:tcPr>
          <w:p w14:paraId="6414A1F0" w14:textId="43292A6F" w:rsidR="008A619D" w:rsidRDefault="008A619D" w:rsidP="0018468E">
            <w:pPr>
              <w:spacing w:before="40" w:after="40"/>
              <w:jc w:val="center"/>
              <w:rPr>
                <w:sz w:val="20"/>
                <w:szCs w:val="20"/>
                <w:lang w:val="en-AU"/>
              </w:rPr>
            </w:pPr>
            <w:r>
              <w:rPr>
                <w:sz w:val="20"/>
                <w:szCs w:val="20"/>
                <w:lang w:val="en-AU"/>
              </w:rPr>
              <w:t>4.0</w:t>
            </w:r>
          </w:p>
        </w:tc>
        <w:tc>
          <w:tcPr>
            <w:tcW w:w="1275" w:type="dxa"/>
            <w:shd w:val="clear" w:color="auto" w:fill="auto"/>
          </w:tcPr>
          <w:p w14:paraId="0695524D" w14:textId="07D8BE50" w:rsidR="008A619D" w:rsidRDefault="00F768E0" w:rsidP="0018468E">
            <w:pPr>
              <w:spacing w:before="40" w:after="40"/>
              <w:jc w:val="center"/>
              <w:rPr>
                <w:sz w:val="20"/>
                <w:szCs w:val="20"/>
                <w:lang w:val="en-AU"/>
              </w:rPr>
            </w:pPr>
            <w:r>
              <w:rPr>
                <w:sz w:val="20"/>
                <w:szCs w:val="20"/>
                <w:lang w:val="en-AU"/>
              </w:rPr>
              <w:t>April</w:t>
            </w:r>
            <w:r w:rsidR="006578DB">
              <w:rPr>
                <w:sz w:val="20"/>
                <w:szCs w:val="20"/>
                <w:lang w:val="en-AU"/>
              </w:rPr>
              <w:t xml:space="preserve"> </w:t>
            </w:r>
            <w:r w:rsidR="008A619D">
              <w:rPr>
                <w:sz w:val="20"/>
                <w:szCs w:val="20"/>
                <w:lang w:val="en-AU"/>
              </w:rPr>
              <w:t>2022</w:t>
            </w:r>
          </w:p>
        </w:tc>
        <w:tc>
          <w:tcPr>
            <w:tcW w:w="1332" w:type="dxa"/>
            <w:shd w:val="clear" w:color="auto" w:fill="auto"/>
          </w:tcPr>
          <w:p w14:paraId="29830CD8" w14:textId="03F55474" w:rsidR="008A619D" w:rsidRDefault="008A619D"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3908F24" w14:textId="42CBB22B" w:rsidR="008A619D" w:rsidRDefault="008A619D" w:rsidP="0018468E">
            <w:pPr>
              <w:spacing w:before="40" w:after="40"/>
              <w:rPr>
                <w:sz w:val="20"/>
                <w:szCs w:val="20"/>
                <w:lang w:val="en-AU"/>
              </w:rPr>
            </w:pPr>
            <w:r>
              <w:rPr>
                <w:sz w:val="20"/>
                <w:szCs w:val="20"/>
                <w:lang w:val="en-AU"/>
              </w:rPr>
              <w:t>Previous version</w:t>
            </w:r>
          </w:p>
        </w:tc>
        <w:tc>
          <w:tcPr>
            <w:tcW w:w="2129" w:type="dxa"/>
            <w:shd w:val="clear" w:color="auto" w:fill="auto"/>
          </w:tcPr>
          <w:p w14:paraId="7BD0154B" w14:textId="33B5AAD5" w:rsidR="008A619D" w:rsidRDefault="006578DB" w:rsidP="0018468E">
            <w:pPr>
              <w:spacing w:before="40" w:after="40"/>
              <w:rPr>
                <w:sz w:val="20"/>
                <w:szCs w:val="20"/>
                <w:lang w:val="en-AU"/>
              </w:rPr>
            </w:pPr>
            <w:r>
              <w:rPr>
                <w:sz w:val="20"/>
                <w:szCs w:val="20"/>
                <w:lang w:val="en-AU"/>
              </w:rPr>
              <w:t>Amendments made throughout following s</w:t>
            </w:r>
            <w:r w:rsidR="008A619D">
              <w:rPr>
                <w:sz w:val="20"/>
                <w:szCs w:val="20"/>
                <w:lang w:val="en-AU"/>
              </w:rPr>
              <w:t>cheduled review</w:t>
            </w:r>
          </w:p>
        </w:tc>
      </w:tr>
      <w:tr w:rsidR="00183922" w:rsidRPr="00541D64" w14:paraId="49081E22" w14:textId="77777777" w:rsidTr="00081865">
        <w:tc>
          <w:tcPr>
            <w:tcW w:w="993" w:type="dxa"/>
            <w:shd w:val="clear" w:color="auto" w:fill="auto"/>
          </w:tcPr>
          <w:p w14:paraId="364E92F3" w14:textId="7727618B" w:rsidR="00183922" w:rsidRDefault="00183922" w:rsidP="0018468E">
            <w:pPr>
              <w:spacing w:before="40" w:after="40"/>
              <w:jc w:val="center"/>
              <w:rPr>
                <w:sz w:val="20"/>
                <w:szCs w:val="20"/>
                <w:lang w:val="en-AU"/>
              </w:rPr>
            </w:pPr>
            <w:r>
              <w:rPr>
                <w:sz w:val="20"/>
                <w:szCs w:val="20"/>
                <w:lang w:val="en-AU"/>
              </w:rPr>
              <w:t>4.1</w:t>
            </w:r>
          </w:p>
        </w:tc>
        <w:tc>
          <w:tcPr>
            <w:tcW w:w="1275" w:type="dxa"/>
            <w:shd w:val="clear" w:color="auto" w:fill="auto"/>
          </w:tcPr>
          <w:p w14:paraId="7F683323" w14:textId="62553B5B" w:rsidR="00183922" w:rsidRDefault="00183922" w:rsidP="0018468E">
            <w:pPr>
              <w:spacing w:before="40" w:after="40"/>
              <w:jc w:val="center"/>
              <w:rPr>
                <w:sz w:val="20"/>
                <w:szCs w:val="20"/>
                <w:lang w:val="en-AU"/>
              </w:rPr>
            </w:pPr>
            <w:r>
              <w:rPr>
                <w:sz w:val="20"/>
                <w:szCs w:val="20"/>
                <w:lang w:val="en-AU"/>
              </w:rPr>
              <w:t>June 2023</w:t>
            </w:r>
          </w:p>
        </w:tc>
        <w:tc>
          <w:tcPr>
            <w:tcW w:w="1332" w:type="dxa"/>
            <w:shd w:val="clear" w:color="auto" w:fill="auto"/>
          </w:tcPr>
          <w:p w14:paraId="5B7ED520" w14:textId="21859E7A" w:rsidR="00183922" w:rsidRDefault="00183922"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BC31FF1" w14:textId="7BDEF453" w:rsidR="00183922" w:rsidRDefault="00183922" w:rsidP="0018468E">
            <w:pPr>
              <w:spacing w:before="40" w:after="40"/>
              <w:rPr>
                <w:sz w:val="20"/>
                <w:szCs w:val="20"/>
                <w:lang w:val="en-AU"/>
              </w:rPr>
            </w:pPr>
            <w:r>
              <w:rPr>
                <w:sz w:val="20"/>
                <w:szCs w:val="20"/>
                <w:lang w:val="en-AU"/>
              </w:rPr>
              <w:t>Previous version</w:t>
            </w:r>
          </w:p>
        </w:tc>
        <w:tc>
          <w:tcPr>
            <w:tcW w:w="2129" w:type="dxa"/>
            <w:shd w:val="clear" w:color="auto" w:fill="auto"/>
          </w:tcPr>
          <w:p w14:paraId="77AD28EE" w14:textId="66F4273E" w:rsidR="00183922" w:rsidRDefault="00183922" w:rsidP="0018468E">
            <w:pPr>
              <w:spacing w:before="40" w:after="40"/>
              <w:rPr>
                <w:sz w:val="20"/>
                <w:szCs w:val="20"/>
                <w:lang w:val="en-AU"/>
              </w:rPr>
            </w:pPr>
            <w:r>
              <w:rPr>
                <w:sz w:val="20"/>
                <w:szCs w:val="20"/>
                <w:lang w:val="en-AU"/>
              </w:rPr>
              <w:t>Amendment of the disqualifications in paragraph 54 to reflect latest terminology for NHS England roles</w:t>
            </w:r>
          </w:p>
        </w:tc>
      </w:tr>
    </w:tbl>
    <w:p w14:paraId="5F8D4787" w14:textId="77777777" w:rsidR="00F7072C" w:rsidRDefault="00F7072C" w:rsidP="004C69D3"/>
    <w:sectPr w:rsidR="00F7072C" w:rsidSect="001714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FC35" w14:textId="77777777" w:rsidR="00913691" w:rsidRDefault="00913691" w:rsidP="00446BEE">
      <w:r>
        <w:separator/>
      </w:r>
    </w:p>
  </w:endnote>
  <w:endnote w:type="continuationSeparator" w:id="0">
    <w:p w14:paraId="6846CB65" w14:textId="77777777" w:rsidR="00913691" w:rsidRDefault="00913691" w:rsidP="00446BEE">
      <w:r>
        <w:continuationSeparator/>
      </w:r>
    </w:p>
  </w:endnote>
  <w:endnote w:type="continuationNotice" w:id="1">
    <w:p w14:paraId="366FA7D3" w14:textId="77777777" w:rsidR="00913691" w:rsidRDefault="00913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04DC" w14:textId="77777777" w:rsidR="00913691" w:rsidRDefault="00913691" w:rsidP="00446BEE">
      <w:r>
        <w:separator/>
      </w:r>
    </w:p>
  </w:footnote>
  <w:footnote w:type="continuationSeparator" w:id="0">
    <w:p w14:paraId="04A7D819" w14:textId="77777777" w:rsidR="00913691" w:rsidRDefault="00913691" w:rsidP="00446BEE">
      <w:r>
        <w:continuationSeparator/>
      </w:r>
    </w:p>
  </w:footnote>
  <w:footnote w:type="continuationNotice" w:id="1">
    <w:p w14:paraId="19B8B39A" w14:textId="77777777" w:rsidR="00913691" w:rsidRDefault="00913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11" w15:restartNumberingAfterBreak="0">
    <w:nsid w:val="0D511AC9"/>
    <w:multiLevelType w:val="hybridMultilevel"/>
    <w:tmpl w:val="A72484A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0DED7B98"/>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1673D4D"/>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EB6326"/>
    <w:multiLevelType w:val="hybridMultilevel"/>
    <w:tmpl w:val="F322E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860428A"/>
    <w:multiLevelType w:val="hybridMultilevel"/>
    <w:tmpl w:val="FA9E32D6"/>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start w:val="1"/>
      <w:numFmt w:val="bullet"/>
      <w:lvlText w:val=""/>
      <w:lvlJc w:val="left"/>
      <w:pPr>
        <w:ind w:left="3186" w:hanging="360"/>
      </w:pPr>
      <w:rPr>
        <w:rFonts w:ascii="Symbol" w:hAnsi="Symbol" w:hint="default"/>
      </w:rPr>
    </w:lvl>
    <w:lvl w:ilvl="4" w:tplc="08090003">
      <w:start w:val="1"/>
      <w:numFmt w:val="bullet"/>
      <w:lvlText w:val="o"/>
      <w:lvlJc w:val="left"/>
      <w:pPr>
        <w:ind w:left="3906" w:hanging="360"/>
      </w:pPr>
      <w:rPr>
        <w:rFonts w:ascii="Courier New" w:hAnsi="Courier New" w:cs="Courier New" w:hint="default"/>
      </w:rPr>
    </w:lvl>
    <w:lvl w:ilvl="5" w:tplc="08090005">
      <w:start w:val="1"/>
      <w:numFmt w:val="bullet"/>
      <w:lvlText w:val=""/>
      <w:lvlJc w:val="left"/>
      <w:pPr>
        <w:ind w:left="4626" w:hanging="360"/>
      </w:pPr>
      <w:rPr>
        <w:rFonts w:ascii="Wingdings" w:hAnsi="Wingdings" w:hint="default"/>
      </w:rPr>
    </w:lvl>
    <w:lvl w:ilvl="6" w:tplc="08090001">
      <w:start w:val="1"/>
      <w:numFmt w:val="bullet"/>
      <w:lvlText w:val=""/>
      <w:lvlJc w:val="left"/>
      <w:pPr>
        <w:ind w:left="5346" w:hanging="360"/>
      </w:pPr>
      <w:rPr>
        <w:rFonts w:ascii="Symbol" w:hAnsi="Symbol" w:hint="default"/>
      </w:rPr>
    </w:lvl>
    <w:lvl w:ilvl="7" w:tplc="08090003">
      <w:start w:val="1"/>
      <w:numFmt w:val="bullet"/>
      <w:lvlText w:val="o"/>
      <w:lvlJc w:val="left"/>
      <w:pPr>
        <w:ind w:left="6066" w:hanging="360"/>
      </w:pPr>
      <w:rPr>
        <w:rFonts w:ascii="Courier New" w:hAnsi="Courier New" w:cs="Courier New" w:hint="default"/>
      </w:rPr>
    </w:lvl>
    <w:lvl w:ilvl="8" w:tplc="08090005">
      <w:start w:val="1"/>
      <w:numFmt w:val="bullet"/>
      <w:lvlText w:val=""/>
      <w:lvlJc w:val="left"/>
      <w:pPr>
        <w:ind w:left="6786" w:hanging="360"/>
      </w:pPr>
      <w:rPr>
        <w:rFonts w:ascii="Wingdings" w:hAnsi="Wingdings" w:hint="default"/>
      </w:rPr>
    </w:lvl>
  </w:abstractNum>
  <w:abstractNum w:abstractNumId="18" w15:restartNumberingAfterBreak="0">
    <w:nsid w:val="1F2215BD"/>
    <w:multiLevelType w:val="hybridMultilevel"/>
    <w:tmpl w:val="6A14E3C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20175AA7"/>
    <w:multiLevelType w:val="hybridMultilevel"/>
    <w:tmpl w:val="FEC43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2752B"/>
    <w:multiLevelType w:val="hybridMultilevel"/>
    <w:tmpl w:val="593492D2"/>
    <w:lvl w:ilvl="0" w:tplc="CF1032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89F0717"/>
    <w:multiLevelType w:val="hybridMultilevel"/>
    <w:tmpl w:val="63C87B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8D242F7"/>
    <w:multiLevelType w:val="hybridMultilevel"/>
    <w:tmpl w:val="8C4CC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CA8590F"/>
    <w:multiLevelType w:val="hybridMultilevel"/>
    <w:tmpl w:val="B66E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DEE4427"/>
    <w:multiLevelType w:val="hybridMultilevel"/>
    <w:tmpl w:val="825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F0345"/>
    <w:multiLevelType w:val="multilevel"/>
    <w:tmpl w:val="341C85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244110D"/>
    <w:multiLevelType w:val="hybridMultilevel"/>
    <w:tmpl w:val="A8D2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B9614E"/>
    <w:multiLevelType w:val="hybridMultilevel"/>
    <w:tmpl w:val="B582C5F0"/>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CE1E07"/>
    <w:multiLevelType w:val="hybridMultilevel"/>
    <w:tmpl w:val="798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52595"/>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B606F4"/>
    <w:multiLevelType w:val="hybridMultilevel"/>
    <w:tmpl w:val="F94A0EB0"/>
    <w:lvl w:ilvl="0" w:tplc="F8F0B40E">
      <w:numFmt w:val="bullet"/>
      <w:lvlText w:val="•"/>
      <w:lvlJc w:val="left"/>
      <w:pPr>
        <w:ind w:left="1130" w:hanging="45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2" w15:restartNumberingAfterBreak="0">
    <w:nsid w:val="3F7E7A48"/>
    <w:multiLevelType w:val="hybridMultilevel"/>
    <w:tmpl w:val="C5306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840A72"/>
    <w:multiLevelType w:val="hybridMultilevel"/>
    <w:tmpl w:val="129AE452"/>
    <w:lvl w:ilvl="0" w:tplc="D4AEC314">
      <w:start w:val="1"/>
      <w:numFmt w:val="decimal"/>
      <w:lvlText w:val="%1."/>
      <w:lvlJc w:val="left"/>
      <w:pPr>
        <w:ind w:left="720" w:hanging="360"/>
      </w:pPr>
      <w:rPr>
        <w:rFonts w:ascii="Arial" w:hAnsi="Arial" w:cs="Arial" w:hint="default"/>
      </w:rPr>
    </w:lvl>
    <w:lvl w:ilvl="1" w:tplc="4A24BC10" w:tentative="1">
      <w:start w:val="1"/>
      <w:numFmt w:val="lowerLetter"/>
      <w:lvlText w:val="%2."/>
      <w:lvlJc w:val="left"/>
      <w:pPr>
        <w:ind w:left="1440" w:hanging="360"/>
      </w:pPr>
    </w:lvl>
    <w:lvl w:ilvl="2" w:tplc="64D26390" w:tentative="1">
      <w:start w:val="1"/>
      <w:numFmt w:val="lowerRoman"/>
      <w:lvlText w:val="%3."/>
      <w:lvlJc w:val="right"/>
      <w:pPr>
        <w:ind w:left="2160" w:hanging="180"/>
      </w:pPr>
    </w:lvl>
    <w:lvl w:ilvl="3" w:tplc="01C2F130" w:tentative="1">
      <w:start w:val="1"/>
      <w:numFmt w:val="decimal"/>
      <w:lvlText w:val="%4."/>
      <w:lvlJc w:val="left"/>
      <w:pPr>
        <w:ind w:left="2880" w:hanging="360"/>
      </w:pPr>
    </w:lvl>
    <w:lvl w:ilvl="4" w:tplc="4072E94C" w:tentative="1">
      <w:start w:val="1"/>
      <w:numFmt w:val="lowerLetter"/>
      <w:lvlText w:val="%5."/>
      <w:lvlJc w:val="left"/>
      <w:pPr>
        <w:ind w:left="3600" w:hanging="360"/>
      </w:pPr>
    </w:lvl>
    <w:lvl w:ilvl="5" w:tplc="D0ACFE3C" w:tentative="1">
      <w:start w:val="1"/>
      <w:numFmt w:val="lowerRoman"/>
      <w:lvlText w:val="%6."/>
      <w:lvlJc w:val="right"/>
      <w:pPr>
        <w:ind w:left="4320" w:hanging="180"/>
      </w:pPr>
    </w:lvl>
    <w:lvl w:ilvl="6" w:tplc="0C86E120" w:tentative="1">
      <w:start w:val="1"/>
      <w:numFmt w:val="decimal"/>
      <w:lvlText w:val="%7."/>
      <w:lvlJc w:val="left"/>
      <w:pPr>
        <w:ind w:left="5040" w:hanging="360"/>
      </w:pPr>
    </w:lvl>
    <w:lvl w:ilvl="7" w:tplc="074AEAF6" w:tentative="1">
      <w:start w:val="1"/>
      <w:numFmt w:val="lowerLetter"/>
      <w:lvlText w:val="%8."/>
      <w:lvlJc w:val="left"/>
      <w:pPr>
        <w:ind w:left="5760" w:hanging="360"/>
      </w:pPr>
    </w:lvl>
    <w:lvl w:ilvl="8" w:tplc="9D0654E8" w:tentative="1">
      <w:start w:val="1"/>
      <w:numFmt w:val="lowerRoman"/>
      <w:lvlText w:val="%9."/>
      <w:lvlJc w:val="right"/>
      <w:pPr>
        <w:ind w:left="6480" w:hanging="180"/>
      </w:pPr>
    </w:lvl>
  </w:abstractNum>
  <w:abstractNum w:abstractNumId="34" w15:restartNumberingAfterBreak="0">
    <w:nsid w:val="4540610F"/>
    <w:multiLevelType w:val="hybridMultilevel"/>
    <w:tmpl w:val="7AA8F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5940757"/>
    <w:multiLevelType w:val="hybridMultilevel"/>
    <w:tmpl w:val="8A7AD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5F15FC2"/>
    <w:multiLevelType w:val="hybridMultilevel"/>
    <w:tmpl w:val="60E45F8E"/>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15:restartNumberingAfterBreak="0">
    <w:nsid w:val="46B01C90"/>
    <w:multiLevelType w:val="hybridMultilevel"/>
    <w:tmpl w:val="CF3E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6DC1B9A"/>
    <w:multiLevelType w:val="hybridMultilevel"/>
    <w:tmpl w:val="457870B6"/>
    <w:lvl w:ilvl="0" w:tplc="08090001">
      <w:start w:val="1"/>
      <w:numFmt w:val="bullet"/>
      <w:lvlText w:val=""/>
      <w:lvlJc w:val="left"/>
      <w:pPr>
        <w:ind w:left="5229" w:hanging="360"/>
      </w:pPr>
      <w:rPr>
        <w:rFonts w:ascii="Symbol" w:hAnsi="Symbol" w:hint="default"/>
        <w:b w:val="0"/>
      </w:rPr>
    </w:lvl>
    <w:lvl w:ilvl="1" w:tplc="FFFFFFFF">
      <w:start w:val="1"/>
      <w:numFmt w:val="lowerLetter"/>
      <w:lvlText w:val="%2."/>
      <w:lvlJc w:val="left"/>
      <w:pPr>
        <w:ind w:left="5949" w:hanging="360"/>
      </w:p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39" w15:restartNumberingAfterBreak="0">
    <w:nsid w:val="4A573AD7"/>
    <w:multiLevelType w:val="hybridMultilevel"/>
    <w:tmpl w:val="0D8E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397160"/>
    <w:multiLevelType w:val="hybridMultilevel"/>
    <w:tmpl w:val="9FBA4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456A84"/>
    <w:multiLevelType w:val="hybridMultilevel"/>
    <w:tmpl w:val="84040F70"/>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9867D1"/>
    <w:multiLevelType w:val="hybridMultilevel"/>
    <w:tmpl w:val="285496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0E3C2A"/>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E786DBB"/>
    <w:multiLevelType w:val="hybridMultilevel"/>
    <w:tmpl w:val="E1FE5C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0A0E52"/>
    <w:multiLevelType w:val="hybridMultilevel"/>
    <w:tmpl w:val="36281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FD1323"/>
    <w:multiLevelType w:val="hybridMultilevel"/>
    <w:tmpl w:val="C37E5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7CD03D6"/>
    <w:multiLevelType w:val="hybridMultilevel"/>
    <w:tmpl w:val="B246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6F2189"/>
    <w:multiLevelType w:val="hybridMultilevel"/>
    <w:tmpl w:val="24F8CBCE"/>
    <w:lvl w:ilvl="0" w:tplc="35960CCE">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D81EC0"/>
    <w:multiLevelType w:val="hybridMultilevel"/>
    <w:tmpl w:val="948AF3D0"/>
    <w:lvl w:ilvl="0" w:tplc="32F2B816">
      <w:start w:val="1"/>
      <w:numFmt w:val="decimal"/>
      <w:lvlText w:val="%1."/>
      <w:lvlJc w:val="left"/>
      <w:pPr>
        <w:ind w:left="5229" w:hanging="360"/>
      </w:pPr>
      <w:rPr>
        <w:rFonts w:ascii="Arial" w:hAnsi="Arial" w:cs="Arial" w:hint="default"/>
        <w:b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51" w15:restartNumberingAfterBreak="0">
    <w:nsid w:val="71AB742B"/>
    <w:multiLevelType w:val="hybridMultilevel"/>
    <w:tmpl w:val="3B20A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2D22123"/>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4B46C93"/>
    <w:multiLevelType w:val="hybridMultilevel"/>
    <w:tmpl w:val="3E4406AE"/>
    <w:lvl w:ilvl="0" w:tplc="A2E4A16C">
      <w:start w:val="6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C925C3"/>
    <w:multiLevelType w:val="hybridMultilevel"/>
    <w:tmpl w:val="B6F43A9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64E62EF"/>
    <w:multiLevelType w:val="hybridMultilevel"/>
    <w:tmpl w:val="49942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204DA9"/>
    <w:multiLevelType w:val="hybridMultilevel"/>
    <w:tmpl w:val="3536CBBC"/>
    <w:lvl w:ilvl="0" w:tplc="D146F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5821F6"/>
    <w:multiLevelType w:val="hybridMultilevel"/>
    <w:tmpl w:val="293EB21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8" w15:restartNumberingAfterBreak="0">
    <w:nsid w:val="7BC45914"/>
    <w:multiLevelType w:val="hybridMultilevel"/>
    <w:tmpl w:val="30629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616F56"/>
    <w:multiLevelType w:val="hybridMultilevel"/>
    <w:tmpl w:val="0646E5D6"/>
    <w:lvl w:ilvl="0" w:tplc="08090001">
      <w:start w:val="1"/>
      <w:numFmt w:val="bullet"/>
      <w:lvlText w:val=""/>
      <w:lvlJc w:val="left"/>
      <w:pPr>
        <w:ind w:left="927" w:hanging="360"/>
      </w:pPr>
      <w:rPr>
        <w:rFonts w:ascii="Symbol" w:hAnsi="Symbol"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7D7554BD"/>
    <w:multiLevelType w:val="hybridMultilevel"/>
    <w:tmpl w:val="29AE70A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FA9586C"/>
    <w:multiLevelType w:val="hybridMultilevel"/>
    <w:tmpl w:val="DB4C8E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8019302">
    <w:abstractNumId w:val="43"/>
  </w:num>
  <w:num w:numId="2" w16cid:durableId="449739280">
    <w:abstractNumId w:val="49"/>
  </w:num>
  <w:num w:numId="3" w16cid:durableId="1091007805">
    <w:abstractNumId w:val="49"/>
    <w:lvlOverride w:ilvl="0">
      <w:startOverride w:val="1"/>
    </w:lvlOverride>
  </w:num>
  <w:num w:numId="4" w16cid:durableId="1300961375">
    <w:abstractNumId w:val="49"/>
    <w:lvlOverride w:ilvl="0">
      <w:startOverride w:val="1"/>
    </w:lvlOverride>
  </w:num>
  <w:num w:numId="5" w16cid:durableId="1427190736">
    <w:abstractNumId w:val="49"/>
    <w:lvlOverride w:ilvl="0">
      <w:startOverride w:val="1"/>
    </w:lvlOverride>
  </w:num>
  <w:num w:numId="6" w16cid:durableId="95954511">
    <w:abstractNumId w:val="49"/>
    <w:lvlOverride w:ilvl="0">
      <w:startOverride w:val="1"/>
    </w:lvlOverride>
  </w:num>
  <w:num w:numId="7" w16cid:durableId="1086534375">
    <w:abstractNumId w:val="49"/>
    <w:lvlOverride w:ilvl="0">
      <w:startOverride w:val="1"/>
    </w:lvlOverride>
  </w:num>
  <w:num w:numId="8" w16cid:durableId="444815153">
    <w:abstractNumId w:val="9"/>
  </w:num>
  <w:num w:numId="9" w16cid:durableId="593054677">
    <w:abstractNumId w:val="7"/>
  </w:num>
  <w:num w:numId="10" w16cid:durableId="881401701">
    <w:abstractNumId w:val="6"/>
  </w:num>
  <w:num w:numId="11" w16cid:durableId="1373142912">
    <w:abstractNumId w:val="5"/>
  </w:num>
  <w:num w:numId="12" w16cid:durableId="1401517265">
    <w:abstractNumId w:val="4"/>
  </w:num>
  <w:num w:numId="13" w16cid:durableId="1099986526">
    <w:abstractNumId w:val="8"/>
  </w:num>
  <w:num w:numId="14" w16cid:durableId="1365400909">
    <w:abstractNumId w:val="3"/>
  </w:num>
  <w:num w:numId="15" w16cid:durableId="508837255">
    <w:abstractNumId w:val="2"/>
  </w:num>
  <w:num w:numId="16" w16cid:durableId="1576161078">
    <w:abstractNumId w:val="1"/>
  </w:num>
  <w:num w:numId="17" w16cid:durableId="983848105">
    <w:abstractNumId w:val="0"/>
  </w:num>
  <w:num w:numId="18" w16cid:durableId="275992930">
    <w:abstractNumId w:val="20"/>
  </w:num>
  <w:num w:numId="19" w16cid:durableId="224879602">
    <w:abstractNumId w:val="20"/>
    <w:lvlOverride w:ilvl="0">
      <w:startOverride w:val="1"/>
    </w:lvlOverride>
  </w:num>
  <w:num w:numId="20" w16cid:durableId="1545364521">
    <w:abstractNumId w:val="14"/>
  </w:num>
  <w:num w:numId="21" w16cid:durableId="1694067546">
    <w:abstractNumId w:val="54"/>
  </w:num>
  <w:num w:numId="22" w16cid:durableId="854344503">
    <w:abstractNumId w:val="22"/>
  </w:num>
  <w:num w:numId="23" w16cid:durableId="42363609">
    <w:abstractNumId w:val="46"/>
  </w:num>
  <w:num w:numId="24" w16cid:durableId="228810647">
    <w:abstractNumId w:val="47"/>
  </w:num>
  <w:num w:numId="25" w16cid:durableId="76900372">
    <w:abstractNumId w:val="50"/>
  </w:num>
  <w:num w:numId="26" w16cid:durableId="1458841623">
    <w:abstractNumId w:val="36"/>
  </w:num>
  <w:num w:numId="27" w16cid:durableId="12121587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517680">
    <w:abstractNumId w:val="27"/>
  </w:num>
  <w:num w:numId="29" w16cid:durableId="825434832">
    <w:abstractNumId w:val="10"/>
  </w:num>
  <w:num w:numId="30" w16cid:durableId="303462294">
    <w:abstractNumId w:val="33"/>
  </w:num>
  <w:num w:numId="31" w16cid:durableId="67772747">
    <w:abstractNumId w:val="35"/>
  </w:num>
  <w:num w:numId="32" w16cid:durableId="1102921303">
    <w:abstractNumId w:val="28"/>
  </w:num>
  <w:num w:numId="33" w16cid:durableId="343015866">
    <w:abstractNumId w:val="61"/>
  </w:num>
  <w:num w:numId="34" w16cid:durableId="1519346360">
    <w:abstractNumId w:val="15"/>
  </w:num>
  <w:num w:numId="35" w16cid:durableId="1787456782">
    <w:abstractNumId w:val="34"/>
  </w:num>
  <w:num w:numId="36" w16cid:durableId="1819103509">
    <w:abstractNumId w:val="40"/>
  </w:num>
  <w:num w:numId="37" w16cid:durableId="878785144">
    <w:abstractNumId w:val="45"/>
  </w:num>
  <w:num w:numId="38" w16cid:durableId="1182552348">
    <w:abstractNumId w:val="25"/>
  </w:num>
  <w:num w:numId="39" w16cid:durableId="1108235783">
    <w:abstractNumId w:val="13"/>
  </w:num>
  <w:num w:numId="40" w16cid:durableId="1585718872">
    <w:abstractNumId w:val="51"/>
  </w:num>
  <w:num w:numId="41" w16cid:durableId="458956891">
    <w:abstractNumId w:val="30"/>
  </w:num>
  <w:num w:numId="42" w16cid:durableId="1452631183">
    <w:abstractNumId w:val="18"/>
  </w:num>
  <w:num w:numId="43" w16cid:durableId="1810977856">
    <w:abstractNumId w:val="11"/>
  </w:num>
  <w:num w:numId="44" w16cid:durableId="579800911">
    <w:abstractNumId w:val="16"/>
  </w:num>
  <w:num w:numId="45" w16cid:durableId="1855726496">
    <w:abstractNumId w:val="17"/>
  </w:num>
  <w:num w:numId="46" w16cid:durableId="1248921061">
    <w:abstractNumId w:val="26"/>
  </w:num>
  <w:num w:numId="47" w16cid:durableId="1581015523">
    <w:abstractNumId w:val="39"/>
  </w:num>
  <w:num w:numId="48" w16cid:durableId="1772240422">
    <w:abstractNumId w:val="19"/>
  </w:num>
  <w:num w:numId="49" w16cid:durableId="1122462561">
    <w:abstractNumId w:val="32"/>
  </w:num>
  <w:num w:numId="50" w16cid:durableId="1365206238">
    <w:abstractNumId w:val="60"/>
  </w:num>
  <w:num w:numId="51" w16cid:durableId="120810153">
    <w:abstractNumId w:val="23"/>
  </w:num>
  <w:num w:numId="52" w16cid:durableId="1208026600">
    <w:abstractNumId w:val="37"/>
  </w:num>
  <w:num w:numId="53" w16cid:durableId="690958197">
    <w:abstractNumId w:val="59"/>
  </w:num>
  <w:num w:numId="54" w16cid:durableId="2058018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7096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5088361">
    <w:abstractNumId w:val="12"/>
  </w:num>
  <w:num w:numId="57" w16cid:durableId="244147917">
    <w:abstractNumId w:val="44"/>
  </w:num>
  <w:num w:numId="58" w16cid:durableId="108017813">
    <w:abstractNumId w:val="56"/>
  </w:num>
  <w:num w:numId="59" w16cid:durableId="853887368">
    <w:abstractNumId w:val="55"/>
  </w:num>
  <w:num w:numId="60" w16cid:durableId="1740329246">
    <w:abstractNumId w:val="29"/>
  </w:num>
  <w:num w:numId="61" w16cid:durableId="25297263">
    <w:abstractNumId w:val="58"/>
  </w:num>
  <w:num w:numId="62" w16cid:durableId="1957829162">
    <w:abstractNumId w:val="48"/>
  </w:num>
  <w:num w:numId="63" w16cid:durableId="1108545989">
    <w:abstractNumId w:val="41"/>
  </w:num>
  <w:num w:numId="64" w16cid:durableId="1973557787">
    <w:abstractNumId w:val="42"/>
  </w:num>
  <w:num w:numId="65" w16cid:durableId="1399132271">
    <w:abstractNumId w:val="31"/>
  </w:num>
  <w:num w:numId="66" w16cid:durableId="480076003">
    <w:abstractNumId w:val="53"/>
  </w:num>
  <w:num w:numId="67" w16cid:durableId="2052268150">
    <w:abstractNumId w:val="24"/>
  </w:num>
  <w:num w:numId="68" w16cid:durableId="11487836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679045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1A"/>
    <w:rsid w:val="00000A54"/>
    <w:rsid w:val="00002CAD"/>
    <w:rsid w:val="000053F8"/>
    <w:rsid w:val="0000572D"/>
    <w:rsid w:val="00007943"/>
    <w:rsid w:val="000127A6"/>
    <w:rsid w:val="00013A03"/>
    <w:rsid w:val="00017208"/>
    <w:rsid w:val="00024D0A"/>
    <w:rsid w:val="000308B4"/>
    <w:rsid w:val="000312C3"/>
    <w:rsid w:val="00032514"/>
    <w:rsid w:val="000358DA"/>
    <w:rsid w:val="00035BCF"/>
    <w:rsid w:val="000377D1"/>
    <w:rsid w:val="00042AFF"/>
    <w:rsid w:val="000435BF"/>
    <w:rsid w:val="00044ACF"/>
    <w:rsid w:val="000472DC"/>
    <w:rsid w:val="00050DC7"/>
    <w:rsid w:val="000516A3"/>
    <w:rsid w:val="00053D44"/>
    <w:rsid w:val="00054184"/>
    <w:rsid w:val="00057026"/>
    <w:rsid w:val="00063CBE"/>
    <w:rsid w:val="00066066"/>
    <w:rsid w:val="00070065"/>
    <w:rsid w:val="000704F8"/>
    <w:rsid w:val="00074BCD"/>
    <w:rsid w:val="00080C08"/>
    <w:rsid w:val="00081865"/>
    <w:rsid w:val="000827D0"/>
    <w:rsid w:val="00090D87"/>
    <w:rsid w:val="00095776"/>
    <w:rsid w:val="000979D2"/>
    <w:rsid w:val="000A4FEE"/>
    <w:rsid w:val="000B5939"/>
    <w:rsid w:val="000D7D9C"/>
    <w:rsid w:val="000E3875"/>
    <w:rsid w:val="000F6055"/>
    <w:rsid w:val="000F7603"/>
    <w:rsid w:val="001077F9"/>
    <w:rsid w:val="00111CCE"/>
    <w:rsid w:val="00112C59"/>
    <w:rsid w:val="001134E7"/>
    <w:rsid w:val="00117F45"/>
    <w:rsid w:val="00121A8B"/>
    <w:rsid w:val="0012241D"/>
    <w:rsid w:val="00123B94"/>
    <w:rsid w:val="00123E1B"/>
    <w:rsid w:val="001301F0"/>
    <w:rsid w:val="00131F09"/>
    <w:rsid w:val="0013681D"/>
    <w:rsid w:val="00140BFF"/>
    <w:rsid w:val="00142884"/>
    <w:rsid w:val="001462B3"/>
    <w:rsid w:val="00147DE1"/>
    <w:rsid w:val="00153ED3"/>
    <w:rsid w:val="00156CEF"/>
    <w:rsid w:val="00157904"/>
    <w:rsid w:val="001615B5"/>
    <w:rsid w:val="00161A97"/>
    <w:rsid w:val="00162357"/>
    <w:rsid w:val="00170DE6"/>
    <w:rsid w:val="001712AC"/>
    <w:rsid w:val="0017149E"/>
    <w:rsid w:val="0017169E"/>
    <w:rsid w:val="00171B24"/>
    <w:rsid w:val="00174F34"/>
    <w:rsid w:val="00176433"/>
    <w:rsid w:val="00181A4A"/>
    <w:rsid w:val="00182719"/>
    <w:rsid w:val="00183922"/>
    <w:rsid w:val="0018468E"/>
    <w:rsid w:val="00184B77"/>
    <w:rsid w:val="00193820"/>
    <w:rsid w:val="001950F2"/>
    <w:rsid w:val="00197300"/>
    <w:rsid w:val="001A0189"/>
    <w:rsid w:val="001A0793"/>
    <w:rsid w:val="001A0AF7"/>
    <w:rsid w:val="001A1366"/>
    <w:rsid w:val="001A169A"/>
    <w:rsid w:val="001A2144"/>
    <w:rsid w:val="001A3FF6"/>
    <w:rsid w:val="001A78C0"/>
    <w:rsid w:val="001B0EE9"/>
    <w:rsid w:val="001B162C"/>
    <w:rsid w:val="001B2632"/>
    <w:rsid w:val="001B4F33"/>
    <w:rsid w:val="001B65B3"/>
    <w:rsid w:val="001C013E"/>
    <w:rsid w:val="001C6146"/>
    <w:rsid w:val="001C6FE3"/>
    <w:rsid w:val="001D33FF"/>
    <w:rsid w:val="001D3C78"/>
    <w:rsid w:val="001D5521"/>
    <w:rsid w:val="001D58BD"/>
    <w:rsid w:val="001E037C"/>
    <w:rsid w:val="001E586A"/>
    <w:rsid w:val="001E6B61"/>
    <w:rsid w:val="001F535D"/>
    <w:rsid w:val="002017CA"/>
    <w:rsid w:val="002029A6"/>
    <w:rsid w:val="00203EA9"/>
    <w:rsid w:val="0020746A"/>
    <w:rsid w:val="00213D77"/>
    <w:rsid w:val="00214B26"/>
    <w:rsid w:val="00214B73"/>
    <w:rsid w:val="00221796"/>
    <w:rsid w:val="00221910"/>
    <w:rsid w:val="00224701"/>
    <w:rsid w:val="0022501D"/>
    <w:rsid w:val="00226D28"/>
    <w:rsid w:val="00226D65"/>
    <w:rsid w:val="00232CD5"/>
    <w:rsid w:val="002336ED"/>
    <w:rsid w:val="00235C51"/>
    <w:rsid w:val="00236281"/>
    <w:rsid w:val="0023796A"/>
    <w:rsid w:val="002408EA"/>
    <w:rsid w:val="00241896"/>
    <w:rsid w:val="002423BD"/>
    <w:rsid w:val="00242ED6"/>
    <w:rsid w:val="0024373E"/>
    <w:rsid w:val="00244A94"/>
    <w:rsid w:val="00246925"/>
    <w:rsid w:val="0026771D"/>
    <w:rsid w:val="0027226A"/>
    <w:rsid w:val="002748A2"/>
    <w:rsid w:val="002819D7"/>
    <w:rsid w:val="002859F0"/>
    <w:rsid w:val="00295BA0"/>
    <w:rsid w:val="002A0AA7"/>
    <w:rsid w:val="002A1282"/>
    <w:rsid w:val="002A469E"/>
    <w:rsid w:val="002B2158"/>
    <w:rsid w:val="002B3630"/>
    <w:rsid w:val="002C1A7E"/>
    <w:rsid w:val="002C3E93"/>
    <w:rsid w:val="002C4A12"/>
    <w:rsid w:val="002C5299"/>
    <w:rsid w:val="002D3376"/>
    <w:rsid w:val="002D5409"/>
    <w:rsid w:val="002D70A8"/>
    <w:rsid w:val="002D7838"/>
    <w:rsid w:val="002D7B09"/>
    <w:rsid w:val="002D7E75"/>
    <w:rsid w:val="002E0A6A"/>
    <w:rsid w:val="002E4352"/>
    <w:rsid w:val="002E46C6"/>
    <w:rsid w:val="002E4716"/>
    <w:rsid w:val="002E4884"/>
    <w:rsid w:val="002E4B08"/>
    <w:rsid w:val="002E7C7A"/>
    <w:rsid w:val="002E7C9D"/>
    <w:rsid w:val="002F064A"/>
    <w:rsid w:val="002F0CD2"/>
    <w:rsid w:val="002F15CD"/>
    <w:rsid w:val="002F34DE"/>
    <w:rsid w:val="002F4758"/>
    <w:rsid w:val="00301A71"/>
    <w:rsid w:val="003034BF"/>
    <w:rsid w:val="00303676"/>
    <w:rsid w:val="00307120"/>
    <w:rsid w:val="003105AD"/>
    <w:rsid w:val="00311ED0"/>
    <w:rsid w:val="0031261A"/>
    <w:rsid w:val="00312673"/>
    <w:rsid w:val="0031552B"/>
    <w:rsid w:val="003167CA"/>
    <w:rsid w:val="00316855"/>
    <w:rsid w:val="00316C05"/>
    <w:rsid w:val="0032157B"/>
    <w:rsid w:val="00322290"/>
    <w:rsid w:val="00324566"/>
    <w:rsid w:val="00326685"/>
    <w:rsid w:val="003276B3"/>
    <w:rsid w:val="00327833"/>
    <w:rsid w:val="0033071E"/>
    <w:rsid w:val="00332E38"/>
    <w:rsid w:val="00342317"/>
    <w:rsid w:val="00342BEE"/>
    <w:rsid w:val="00344110"/>
    <w:rsid w:val="00346F05"/>
    <w:rsid w:val="00351BD1"/>
    <w:rsid w:val="00357563"/>
    <w:rsid w:val="00357FAD"/>
    <w:rsid w:val="00360590"/>
    <w:rsid w:val="003648C5"/>
    <w:rsid w:val="00365697"/>
    <w:rsid w:val="003676B3"/>
    <w:rsid w:val="0037094B"/>
    <w:rsid w:val="003722FA"/>
    <w:rsid w:val="00373F9D"/>
    <w:rsid w:val="00380850"/>
    <w:rsid w:val="00382ED4"/>
    <w:rsid w:val="00390F4C"/>
    <w:rsid w:val="0039106A"/>
    <w:rsid w:val="003942A1"/>
    <w:rsid w:val="0039511E"/>
    <w:rsid w:val="00395D9B"/>
    <w:rsid w:val="00396334"/>
    <w:rsid w:val="003A0019"/>
    <w:rsid w:val="003A354F"/>
    <w:rsid w:val="003A3990"/>
    <w:rsid w:val="003A54DF"/>
    <w:rsid w:val="003A5AB3"/>
    <w:rsid w:val="003A7658"/>
    <w:rsid w:val="003A7B80"/>
    <w:rsid w:val="003B2121"/>
    <w:rsid w:val="003B35AC"/>
    <w:rsid w:val="003B39A4"/>
    <w:rsid w:val="003B495A"/>
    <w:rsid w:val="003B5973"/>
    <w:rsid w:val="003B742D"/>
    <w:rsid w:val="003B74E7"/>
    <w:rsid w:val="003C02E8"/>
    <w:rsid w:val="003C2710"/>
    <w:rsid w:val="003C2C4F"/>
    <w:rsid w:val="003C380D"/>
    <w:rsid w:val="003C3E74"/>
    <w:rsid w:val="003C4765"/>
    <w:rsid w:val="003C7AAF"/>
    <w:rsid w:val="003D01C6"/>
    <w:rsid w:val="003D37D3"/>
    <w:rsid w:val="003D3DA1"/>
    <w:rsid w:val="003D42E7"/>
    <w:rsid w:val="003D7249"/>
    <w:rsid w:val="003E0200"/>
    <w:rsid w:val="003E47E4"/>
    <w:rsid w:val="003E4CF6"/>
    <w:rsid w:val="003E5CDF"/>
    <w:rsid w:val="003E6207"/>
    <w:rsid w:val="003F4A6C"/>
    <w:rsid w:val="003F6C97"/>
    <w:rsid w:val="003F7ABF"/>
    <w:rsid w:val="004006CF"/>
    <w:rsid w:val="004075B6"/>
    <w:rsid w:val="00411940"/>
    <w:rsid w:val="0041623C"/>
    <w:rsid w:val="004167A2"/>
    <w:rsid w:val="00420952"/>
    <w:rsid w:val="00423C67"/>
    <w:rsid w:val="004248F0"/>
    <w:rsid w:val="00425D4B"/>
    <w:rsid w:val="0042754E"/>
    <w:rsid w:val="004322A8"/>
    <w:rsid w:val="00433628"/>
    <w:rsid w:val="004337C3"/>
    <w:rsid w:val="00433EFF"/>
    <w:rsid w:val="00434139"/>
    <w:rsid w:val="004350E4"/>
    <w:rsid w:val="00436541"/>
    <w:rsid w:val="00437342"/>
    <w:rsid w:val="004408A6"/>
    <w:rsid w:val="00440FF2"/>
    <w:rsid w:val="00443081"/>
    <w:rsid w:val="004435AC"/>
    <w:rsid w:val="004439B5"/>
    <w:rsid w:val="00444AA9"/>
    <w:rsid w:val="004469AA"/>
    <w:rsid w:val="00446BEE"/>
    <w:rsid w:val="004518FA"/>
    <w:rsid w:val="004530D1"/>
    <w:rsid w:val="004538CE"/>
    <w:rsid w:val="00465259"/>
    <w:rsid w:val="0047027F"/>
    <w:rsid w:val="00471A63"/>
    <w:rsid w:val="0047420D"/>
    <w:rsid w:val="00480ACA"/>
    <w:rsid w:val="00486623"/>
    <w:rsid w:val="004902C6"/>
    <w:rsid w:val="0049108B"/>
    <w:rsid w:val="00491CA0"/>
    <w:rsid w:val="004947E4"/>
    <w:rsid w:val="00495A7A"/>
    <w:rsid w:val="004A24F9"/>
    <w:rsid w:val="004A4166"/>
    <w:rsid w:val="004A4C38"/>
    <w:rsid w:val="004A5E50"/>
    <w:rsid w:val="004B0D2E"/>
    <w:rsid w:val="004B3151"/>
    <w:rsid w:val="004B6B78"/>
    <w:rsid w:val="004C69D3"/>
    <w:rsid w:val="004C7797"/>
    <w:rsid w:val="004C7AA8"/>
    <w:rsid w:val="004D30D1"/>
    <w:rsid w:val="004D5C8E"/>
    <w:rsid w:val="004E34A5"/>
    <w:rsid w:val="004E3FC3"/>
    <w:rsid w:val="004F26DB"/>
    <w:rsid w:val="004F52E5"/>
    <w:rsid w:val="004F5628"/>
    <w:rsid w:val="005025A1"/>
    <w:rsid w:val="00502C38"/>
    <w:rsid w:val="00504773"/>
    <w:rsid w:val="00505A55"/>
    <w:rsid w:val="00514553"/>
    <w:rsid w:val="00525B37"/>
    <w:rsid w:val="00533DEA"/>
    <w:rsid w:val="005350F2"/>
    <w:rsid w:val="00535361"/>
    <w:rsid w:val="00541D28"/>
    <w:rsid w:val="00553204"/>
    <w:rsid w:val="0056009D"/>
    <w:rsid w:val="005670A5"/>
    <w:rsid w:val="00567231"/>
    <w:rsid w:val="00567396"/>
    <w:rsid w:val="00575913"/>
    <w:rsid w:val="00576C02"/>
    <w:rsid w:val="00577DEE"/>
    <w:rsid w:val="005828AC"/>
    <w:rsid w:val="00582BDC"/>
    <w:rsid w:val="005837B3"/>
    <w:rsid w:val="005914E7"/>
    <w:rsid w:val="00591731"/>
    <w:rsid w:val="005A0E98"/>
    <w:rsid w:val="005A207D"/>
    <w:rsid w:val="005A21CF"/>
    <w:rsid w:val="005A34AC"/>
    <w:rsid w:val="005A5D2F"/>
    <w:rsid w:val="005A7FEC"/>
    <w:rsid w:val="005B509C"/>
    <w:rsid w:val="005B74B6"/>
    <w:rsid w:val="005C51D7"/>
    <w:rsid w:val="005C55C2"/>
    <w:rsid w:val="005D06BD"/>
    <w:rsid w:val="005D4425"/>
    <w:rsid w:val="005E023A"/>
    <w:rsid w:val="005E1DBD"/>
    <w:rsid w:val="005E23D6"/>
    <w:rsid w:val="005F1C2A"/>
    <w:rsid w:val="005F217C"/>
    <w:rsid w:val="005F4B6D"/>
    <w:rsid w:val="00612DB3"/>
    <w:rsid w:val="00614A61"/>
    <w:rsid w:val="00615928"/>
    <w:rsid w:val="006223F6"/>
    <w:rsid w:val="006252DB"/>
    <w:rsid w:val="00630D96"/>
    <w:rsid w:val="0063206D"/>
    <w:rsid w:val="00634FB2"/>
    <w:rsid w:val="00637D5D"/>
    <w:rsid w:val="00640AD5"/>
    <w:rsid w:val="00642CA4"/>
    <w:rsid w:val="00647176"/>
    <w:rsid w:val="0064717F"/>
    <w:rsid w:val="006525C5"/>
    <w:rsid w:val="00654569"/>
    <w:rsid w:val="00657140"/>
    <w:rsid w:val="006578DB"/>
    <w:rsid w:val="00657929"/>
    <w:rsid w:val="006624B4"/>
    <w:rsid w:val="00662C2F"/>
    <w:rsid w:val="006637C3"/>
    <w:rsid w:val="00664D75"/>
    <w:rsid w:val="00665199"/>
    <w:rsid w:val="00665C7C"/>
    <w:rsid w:val="00670236"/>
    <w:rsid w:val="006744E4"/>
    <w:rsid w:val="00674C24"/>
    <w:rsid w:val="00675954"/>
    <w:rsid w:val="006766C5"/>
    <w:rsid w:val="00676844"/>
    <w:rsid w:val="00676F69"/>
    <w:rsid w:val="0068101B"/>
    <w:rsid w:val="00690193"/>
    <w:rsid w:val="006921E1"/>
    <w:rsid w:val="00694C79"/>
    <w:rsid w:val="0069501A"/>
    <w:rsid w:val="00696867"/>
    <w:rsid w:val="006A284B"/>
    <w:rsid w:val="006A3E40"/>
    <w:rsid w:val="006A5402"/>
    <w:rsid w:val="006B4863"/>
    <w:rsid w:val="006C1257"/>
    <w:rsid w:val="006D1D73"/>
    <w:rsid w:val="006D3135"/>
    <w:rsid w:val="006D626C"/>
    <w:rsid w:val="006E0FED"/>
    <w:rsid w:val="006E7B3B"/>
    <w:rsid w:val="006F4B25"/>
    <w:rsid w:val="006F5493"/>
    <w:rsid w:val="006F5895"/>
    <w:rsid w:val="006F6496"/>
    <w:rsid w:val="006F6E6F"/>
    <w:rsid w:val="006F7ED6"/>
    <w:rsid w:val="006F7F6D"/>
    <w:rsid w:val="00700297"/>
    <w:rsid w:val="00710FB9"/>
    <w:rsid w:val="00723418"/>
    <w:rsid w:val="00736348"/>
    <w:rsid w:val="00736507"/>
    <w:rsid w:val="0074189B"/>
    <w:rsid w:val="00742736"/>
    <w:rsid w:val="00743226"/>
    <w:rsid w:val="0075008F"/>
    <w:rsid w:val="0075279C"/>
    <w:rsid w:val="007537ED"/>
    <w:rsid w:val="00754F66"/>
    <w:rsid w:val="00760908"/>
    <w:rsid w:val="00761F12"/>
    <w:rsid w:val="007665FE"/>
    <w:rsid w:val="007672BF"/>
    <w:rsid w:val="0077058C"/>
    <w:rsid w:val="0077167D"/>
    <w:rsid w:val="00773706"/>
    <w:rsid w:val="00775C23"/>
    <w:rsid w:val="00785438"/>
    <w:rsid w:val="00787229"/>
    <w:rsid w:val="00792377"/>
    <w:rsid w:val="007956C1"/>
    <w:rsid w:val="00795C2F"/>
    <w:rsid w:val="00796CEB"/>
    <w:rsid w:val="0079772F"/>
    <w:rsid w:val="007A78E9"/>
    <w:rsid w:val="007B0984"/>
    <w:rsid w:val="007C2ACB"/>
    <w:rsid w:val="007C5B8F"/>
    <w:rsid w:val="007D1224"/>
    <w:rsid w:val="007D1CBB"/>
    <w:rsid w:val="007D38CE"/>
    <w:rsid w:val="007D7C35"/>
    <w:rsid w:val="007E1D58"/>
    <w:rsid w:val="007E5162"/>
    <w:rsid w:val="007E5FA7"/>
    <w:rsid w:val="007F0022"/>
    <w:rsid w:val="007F0934"/>
    <w:rsid w:val="007F238D"/>
    <w:rsid w:val="007F51BC"/>
    <w:rsid w:val="007F53C9"/>
    <w:rsid w:val="007F67D1"/>
    <w:rsid w:val="00801BD2"/>
    <w:rsid w:val="008039DB"/>
    <w:rsid w:val="00805870"/>
    <w:rsid w:val="00806DC3"/>
    <w:rsid w:val="00810234"/>
    <w:rsid w:val="008117A0"/>
    <w:rsid w:val="00812E39"/>
    <w:rsid w:val="0081797D"/>
    <w:rsid w:val="00821F8E"/>
    <w:rsid w:val="00832997"/>
    <w:rsid w:val="00835212"/>
    <w:rsid w:val="00844BB3"/>
    <w:rsid w:val="00851CDE"/>
    <w:rsid w:val="00852AF1"/>
    <w:rsid w:val="008617CE"/>
    <w:rsid w:val="00861AF4"/>
    <w:rsid w:val="00861B92"/>
    <w:rsid w:val="00862C60"/>
    <w:rsid w:val="00870061"/>
    <w:rsid w:val="008705FE"/>
    <w:rsid w:val="00870C62"/>
    <w:rsid w:val="00870D25"/>
    <w:rsid w:val="00870F80"/>
    <w:rsid w:val="008753EC"/>
    <w:rsid w:val="0087607E"/>
    <w:rsid w:val="00877FBD"/>
    <w:rsid w:val="0088089B"/>
    <w:rsid w:val="008814FB"/>
    <w:rsid w:val="00886C1E"/>
    <w:rsid w:val="00886C84"/>
    <w:rsid w:val="0089749D"/>
    <w:rsid w:val="00897F9C"/>
    <w:rsid w:val="008A5544"/>
    <w:rsid w:val="008A619D"/>
    <w:rsid w:val="008B276D"/>
    <w:rsid w:val="008B6FAF"/>
    <w:rsid w:val="008B7E41"/>
    <w:rsid w:val="008C0EAC"/>
    <w:rsid w:val="008C1494"/>
    <w:rsid w:val="008C1EB2"/>
    <w:rsid w:val="008C2D23"/>
    <w:rsid w:val="008C3CAF"/>
    <w:rsid w:val="008C5629"/>
    <w:rsid w:val="008C75C3"/>
    <w:rsid w:val="008D20AB"/>
    <w:rsid w:val="008D7019"/>
    <w:rsid w:val="008E0967"/>
    <w:rsid w:val="008E576B"/>
    <w:rsid w:val="008F0B2D"/>
    <w:rsid w:val="008F5E30"/>
    <w:rsid w:val="0090274C"/>
    <w:rsid w:val="00910E52"/>
    <w:rsid w:val="00912D03"/>
    <w:rsid w:val="00913653"/>
    <w:rsid w:val="00913691"/>
    <w:rsid w:val="00914D7F"/>
    <w:rsid w:val="0091767F"/>
    <w:rsid w:val="00923CF4"/>
    <w:rsid w:val="00924621"/>
    <w:rsid w:val="009259D0"/>
    <w:rsid w:val="00927C4A"/>
    <w:rsid w:val="00930023"/>
    <w:rsid w:val="009306DA"/>
    <w:rsid w:val="0093386C"/>
    <w:rsid w:val="00933E56"/>
    <w:rsid w:val="00934912"/>
    <w:rsid w:val="009358AE"/>
    <w:rsid w:val="00935ACA"/>
    <w:rsid w:val="00941CE7"/>
    <w:rsid w:val="0094609B"/>
    <w:rsid w:val="009469FB"/>
    <w:rsid w:val="00954E90"/>
    <w:rsid w:val="00955438"/>
    <w:rsid w:val="00955AC2"/>
    <w:rsid w:val="009573A6"/>
    <w:rsid w:val="009617A8"/>
    <w:rsid w:val="00962A3C"/>
    <w:rsid w:val="009641FD"/>
    <w:rsid w:val="00971561"/>
    <w:rsid w:val="0097194F"/>
    <w:rsid w:val="00971DD8"/>
    <w:rsid w:val="00973426"/>
    <w:rsid w:val="00980E03"/>
    <w:rsid w:val="00985F73"/>
    <w:rsid w:val="00991DB0"/>
    <w:rsid w:val="009A216E"/>
    <w:rsid w:val="009A597D"/>
    <w:rsid w:val="009A7669"/>
    <w:rsid w:val="009A777F"/>
    <w:rsid w:val="009B00AC"/>
    <w:rsid w:val="009B2E8F"/>
    <w:rsid w:val="009B42F7"/>
    <w:rsid w:val="009B690E"/>
    <w:rsid w:val="009C0DD9"/>
    <w:rsid w:val="009D39E3"/>
    <w:rsid w:val="009D5413"/>
    <w:rsid w:val="009D58E0"/>
    <w:rsid w:val="009D6BCB"/>
    <w:rsid w:val="009E04A7"/>
    <w:rsid w:val="009E233B"/>
    <w:rsid w:val="009E4D7E"/>
    <w:rsid w:val="009E5C3C"/>
    <w:rsid w:val="009E680B"/>
    <w:rsid w:val="009F3BE9"/>
    <w:rsid w:val="009F476A"/>
    <w:rsid w:val="009F78D9"/>
    <w:rsid w:val="00A004B9"/>
    <w:rsid w:val="00A01297"/>
    <w:rsid w:val="00A05F7B"/>
    <w:rsid w:val="00A11A7D"/>
    <w:rsid w:val="00A1348B"/>
    <w:rsid w:val="00A140E5"/>
    <w:rsid w:val="00A150DD"/>
    <w:rsid w:val="00A15760"/>
    <w:rsid w:val="00A15A1F"/>
    <w:rsid w:val="00A16302"/>
    <w:rsid w:val="00A1646C"/>
    <w:rsid w:val="00A23FC6"/>
    <w:rsid w:val="00A2616E"/>
    <w:rsid w:val="00A2645B"/>
    <w:rsid w:val="00A269C5"/>
    <w:rsid w:val="00A31493"/>
    <w:rsid w:val="00A32686"/>
    <w:rsid w:val="00A32972"/>
    <w:rsid w:val="00A329BD"/>
    <w:rsid w:val="00A32F2B"/>
    <w:rsid w:val="00A3325A"/>
    <w:rsid w:val="00A344A7"/>
    <w:rsid w:val="00A36FF8"/>
    <w:rsid w:val="00A43013"/>
    <w:rsid w:val="00A47EBB"/>
    <w:rsid w:val="00A5473E"/>
    <w:rsid w:val="00A65FF1"/>
    <w:rsid w:val="00A6798C"/>
    <w:rsid w:val="00A81496"/>
    <w:rsid w:val="00A81EA1"/>
    <w:rsid w:val="00A85E4C"/>
    <w:rsid w:val="00A90F93"/>
    <w:rsid w:val="00A95A4D"/>
    <w:rsid w:val="00A95D1C"/>
    <w:rsid w:val="00A96F8B"/>
    <w:rsid w:val="00AA1EAC"/>
    <w:rsid w:val="00AA22B3"/>
    <w:rsid w:val="00AA4DD0"/>
    <w:rsid w:val="00AA5C9F"/>
    <w:rsid w:val="00AA73DA"/>
    <w:rsid w:val="00AB1F86"/>
    <w:rsid w:val="00AB2AC8"/>
    <w:rsid w:val="00AB2E8E"/>
    <w:rsid w:val="00AC2E8C"/>
    <w:rsid w:val="00AC7B28"/>
    <w:rsid w:val="00AE2330"/>
    <w:rsid w:val="00AE5911"/>
    <w:rsid w:val="00AE66F3"/>
    <w:rsid w:val="00AF01B0"/>
    <w:rsid w:val="00AF02CC"/>
    <w:rsid w:val="00AF108A"/>
    <w:rsid w:val="00AF4427"/>
    <w:rsid w:val="00AF6DC5"/>
    <w:rsid w:val="00AF6DFB"/>
    <w:rsid w:val="00B01D60"/>
    <w:rsid w:val="00B02E55"/>
    <w:rsid w:val="00B036C1"/>
    <w:rsid w:val="00B05156"/>
    <w:rsid w:val="00B11BAE"/>
    <w:rsid w:val="00B11C75"/>
    <w:rsid w:val="00B16FAE"/>
    <w:rsid w:val="00B2358B"/>
    <w:rsid w:val="00B23E5F"/>
    <w:rsid w:val="00B2699D"/>
    <w:rsid w:val="00B325E0"/>
    <w:rsid w:val="00B4113D"/>
    <w:rsid w:val="00B42285"/>
    <w:rsid w:val="00B4297A"/>
    <w:rsid w:val="00B44A22"/>
    <w:rsid w:val="00B45458"/>
    <w:rsid w:val="00B5223D"/>
    <w:rsid w:val="00B52B0C"/>
    <w:rsid w:val="00B5431F"/>
    <w:rsid w:val="00B54ABE"/>
    <w:rsid w:val="00B5738E"/>
    <w:rsid w:val="00B602DE"/>
    <w:rsid w:val="00B66B16"/>
    <w:rsid w:val="00B711D6"/>
    <w:rsid w:val="00B71D38"/>
    <w:rsid w:val="00B84C1E"/>
    <w:rsid w:val="00B87391"/>
    <w:rsid w:val="00B95649"/>
    <w:rsid w:val="00B97EFC"/>
    <w:rsid w:val="00BA2719"/>
    <w:rsid w:val="00BA4C3C"/>
    <w:rsid w:val="00BA6770"/>
    <w:rsid w:val="00BA7DE9"/>
    <w:rsid w:val="00BB2D38"/>
    <w:rsid w:val="00BB4702"/>
    <w:rsid w:val="00BB4EA9"/>
    <w:rsid w:val="00BB56E1"/>
    <w:rsid w:val="00BC30D1"/>
    <w:rsid w:val="00BC722D"/>
    <w:rsid w:val="00BD0731"/>
    <w:rsid w:val="00BD27CD"/>
    <w:rsid w:val="00BD2DE6"/>
    <w:rsid w:val="00BD39DB"/>
    <w:rsid w:val="00BE0266"/>
    <w:rsid w:val="00BE1773"/>
    <w:rsid w:val="00BE2DD2"/>
    <w:rsid w:val="00BE425C"/>
    <w:rsid w:val="00BE60C6"/>
    <w:rsid w:val="00BE7B75"/>
    <w:rsid w:val="00BF216D"/>
    <w:rsid w:val="00BF27D2"/>
    <w:rsid w:val="00BF3C88"/>
    <w:rsid w:val="00BF7FE0"/>
    <w:rsid w:val="00C03A02"/>
    <w:rsid w:val="00C048C6"/>
    <w:rsid w:val="00C22439"/>
    <w:rsid w:val="00C229FC"/>
    <w:rsid w:val="00C22BD5"/>
    <w:rsid w:val="00C257DE"/>
    <w:rsid w:val="00C3091D"/>
    <w:rsid w:val="00C32623"/>
    <w:rsid w:val="00C35AF9"/>
    <w:rsid w:val="00C40B91"/>
    <w:rsid w:val="00C52EAF"/>
    <w:rsid w:val="00C53946"/>
    <w:rsid w:val="00C539BA"/>
    <w:rsid w:val="00C548BF"/>
    <w:rsid w:val="00C56D30"/>
    <w:rsid w:val="00C61B6C"/>
    <w:rsid w:val="00C62925"/>
    <w:rsid w:val="00C63087"/>
    <w:rsid w:val="00C648E0"/>
    <w:rsid w:val="00C64C97"/>
    <w:rsid w:val="00C656BB"/>
    <w:rsid w:val="00C721D3"/>
    <w:rsid w:val="00C7393B"/>
    <w:rsid w:val="00C81104"/>
    <w:rsid w:val="00C94478"/>
    <w:rsid w:val="00C96250"/>
    <w:rsid w:val="00C96411"/>
    <w:rsid w:val="00C97EC8"/>
    <w:rsid w:val="00CA2212"/>
    <w:rsid w:val="00CA5B4F"/>
    <w:rsid w:val="00CA7FDF"/>
    <w:rsid w:val="00CB47BA"/>
    <w:rsid w:val="00CB5671"/>
    <w:rsid w:val="00CC131E"/>
    <w:rsid w:val="00CC41BA"/>
    <w:rsid w:val="00CC5E14"/>
    <w:rsid w:val="00CC7E1C"/>
    <w:rsid w:val="00CD06EF"/>
    <w:rsid w:val="00CD0BB0"/>
    <w:rsid w:val="00CD1BF6"/>
    <w:rsid w:val="00CD490C"/>
    <w:rsid w:val="00CD5D75"/>
    <w:rsid w:val="00CE184D"/>
    <w:rsid w:val="00CE2B0E"/>
    <w:rsid w:val="00CE31A1"/>
    <w:rsid w:val="00CF26C2"/>
    <w:rsid w:val="00CF49F6"/>
    <w:rsid w:val="00CF4C89"/>
    <w:rsid w:val="00CF58B7"/>
    <w:rsid w:val="00D04F47"/>
    <w:rsid w:val="00D12738"/>
    <w:rsid w:val="00D1755E"/>
    <w:rsid w:val="00D23E4D"/>
    <w:rsid w:val="00D24F9B"/>
    <w:rsid w:val="00D26AAD"/>
    <w:rsid w:val="00D351C1"/>
    <w:rsid w:val="00D35EFB"/>
    <w:rsid w:val="00D47D09"/>
    <w:rsid w:val="00D50239"/>
    <w:rsid w:val="00D504B3"/>
    <w:rsid w:val="00D511FE"/>
    <w:rsid w:val="00D5484F"/>
    <w:rsid w:val="00D5486C"/>
    <w:rsid w:val="00D616FD"/>
    <w:rsid w:val="00D7563B"/>
    <w:rsid w:val="00D76310"/>
    <w:rsid w:val="00D76658"/>
    <w:rsid w:val="00D77757"/>
    <w:rsid w:val="00D77F48"/>
    <w:rsid w:val="00D80920"/>
    <w:rsid w:val="00D826A9"/>
    <w:rsid w:val="00D827CD"/>
    <w:rsid w:val="00D84ABE"/>
    <w:rsid w:val="00D86BF0"/>
    <w:rsid w:val="00D931E6"/>
    <w:rsid w:val="00DA207B"/>
    <w:rsid w:val="00DA3D6A"/>
    <w:rsid w:val="00DA5F08"/>
    <w:rsid w:val="00DA73F9"/>
    <w:rsid w:val="00DA7C45"/>
    <w:rsid w:val="00DA7D46"/>
    <w:rsid w:val="00DB0BE8"/>
    <w:rsid w:val="00DB3CD5"/>
    <w:rsid w:val="00DB4F28"/>
    <w:rsid w:val="00DB79C1"/>
    <w:rsid w:val="00DC114F"/>
    <w:rsid w:val="00DC1C70"/>
    <w:rsid w:val="00DC29FC"/>
    <w:rsid w:val="00DC38F5"/>
    <w:rsid w:val="00DD1B1F"/>
    <w:rsid w:val="00DE60D7"/>
    <w:rsid w:val="00DF1728"/>
    <w:rsid w:val="00DF623E"/>
    <w:rsid w:val="00E10481"/>
    <w:rsid w:val="00E20486"/>
    <w:rsid w:val="00E24FD1"/>
    <w:rsid w:val="00E256DE"/>
    <w:rsid w:val="00E30049"/>
    <w:rsid w:val="00E3048D"/>
    <w:rsid w:val="00E325E3"/>
    <w:rsid w:val="00E37BA7"/>
    <w:rsid w:val="00E4139D"/>
    <w:rsid w:val="00E4558F"/>
    <w:rsid w:val="00E45D4A"/>
    <w:rsid w:val="00E46B4B"/>
    <w:rsid w:val="00E51920"/>
    <w:rsid w:val="00E53267"/>
    <w:rsid w:val="00E5713A"/>
    <w:rsid w:val="00E575F5"/>
    <w:rsid w:val="00E64120"/>
    <w:rsid w:val="00E649C8"/>
    <w:rsid w:val="00E660A1"/>
    <w:rsid w:val="00E716A6"/>
    <w:rsid w:val="00E770BD"/>
    <w:rsid w:val="00E83B1A"/>
    <w:rsid w:val="00E84782"/>
    <w:rsid w:val="00E905EA"/>
    <w:rsid w:val="00E92405"/>
    <w:rsid w:val="00E97225"/>
    <w:rsid w:val="00EA2A07"/>
    <w:rsid w:val="00EA3784"/>
    <w:rsid w:val="00EA3CCF"/>
    <w:rsid w:val="00EA5305"/>
    <w:rsid w:val="00EA594C"/>
    <w:rsid w:val="00EA734A"/>
    <w:rsid w:val="00EB2784"/>
    <w:rsid w:val="00EC524D"/>
    <w:rsid w:val="00EC7A7C"/>
    <w:rsid w:val="00ED62BD"/>
    <w:rsid w:val="00ED6A2F"/>
    <w:rsid w:val="00EE3691"/>
    <w:rsid w:val="00EE47DD"/>
    <w:rsid w:val="00EE4ADE"/>
    <w:rsid w:val="00EF021B"/>
    <w:rsid w:val="00EF2443"/>
    <w:rsid w:val="00EF6122"/>
    <w:rsid w:val="00EF7D6C"/>
    <w:rsid w:val="00F013A2"/>
    <w:rsid w:val="00F018A2"/>
    <w:rsid w:val="00F055F1"/>
    <w:rsid w:val="00F259D6"/>
    <w:rsid w:val="00F3173A"/>
    <w:rsid w:val="00F33DED"/>
    <w:rsid w:val="00F3529A"/>
    <w:rsid w:val="00F35A70"/>
    <w:rsid w:val="00F36285"/>
    <w:rsid w:val="00F41285"/>
    <w:rsid w:val="00F4234F"/>
    <w:rsid w:val="00F425F2"/>
    <w:rsid w:val="00F4496D"/>
    <w:rsid w:val="00F461F3"/>
    <w:rsid w:val="00F47E5B"/>
    <w:rsid w:val="00F6074C"/>
    <w:rsid w:val="00F610AF"/>
    <w:rsid w:val="00F62629"/>
    <w:rsid w:val="00F648BF"/>
    <w:rsid w:val="00F7072C"/>
    <w:rsid w:val="00F7142D"/>
    <w:rsid w:val="00F73177"/>
    <w:rsid w:val="00F758CD"/>
    <w:rsid w:val="00F768E0"/>
    <w:rsid w:val="00F80352"/>
    <w:rsid w:val="00F833B7"/>
    <w:rsid w:val="00F83EA3"/>
    <w:rsid w:val="00F84A51"/>
    <w:rsid w:val="00F90E4C"/>
    <w:rsid w:val="00F91490"/>
    <w:rsid w:val="00F92732"/>
    <w:rsid w:val="00F958DE"/>
    <w:rsid w:val="00FA2C5A"/>
    <w:rsid w:val="00FA3353"/>
    <w:rsid w:val="00FA5DBD"/>
    <w:rsid w:val="00FA6986"/>
    <w:rsid w:val="00FB025B"/>
    <w:rsid w:val="00FB4B36"/>
    <w:rsid w:val="00FB6E88"/>
    <w:rsid w:val="00FC2102"/>
    <w:rsid w:val="00FC2D11"/>
    <w:rsid w:val="00FC6230"/>
    <w:rsid w:val="00FC7563"/>
    <w:rsid w:val="00FD119E"/>
    <w:rsid w:val="00FD2113"/>
    <w:rsid w:val="00FD72CB"/>
    <w:rsid w:val="00FD7927"/>
    <w:rsid w:val="00FD7D2D"/>
    <w:rsid w:val="00FD7F2F"/>
    <w:rsid w:val="00FE421F"/>
    <w:rsid w:val="00FE4D08"/>
    <w:rsid w:val="00FF017F"/>
    <w:rsid w:val="00FF5C0B"/>
    <w:rsid w:val="00FF61E7"/>
    <w:rsid w:val="00FF654A"/>
    <w:rsid w:val="00FF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B2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54F"/>
    <w:rPr>
      <w:rFonts w:ascii="Arial" w:hAnsi="Arial"/>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paragraph" w:customStyle="1" w:styleId="a">
    <w:link w:val="FootnoteTextChar"/>
    <w:rsid w:val="0069501A"/>
    <w:rPr>
      <w:rFonts w:ascii="Arial" w:hAnsi="Arial"/>
      <w:lang w:eastAsia="en-US"/>
    </w:rPr>
  </w:style>
  <w:style w:type="character" w:customStyle="1" w:styleId="BodyTextIndentChar">
    <w:name w:val="Body Text Indent Char"/>
    <w:rsid w:val="0069501A"/>
    <w:rPr>
      <w:rFonts w:ascii="Arial" w:hAnsi="Arial"/>
      <w:sz w:val="24"/>
      <w:szCs w:val="24"/>
      <w:lang w:eastAsia="en-US"/>
    </w:rPr>
  </w:style>
  <w:style w:type="paragraph" w:styleId="ListParagraph">
    <w:name w:val="List Paragraph"/>
    <w:basedOn w:val="Normal"/>
    <w:uiPriority w:val="34"/>
    <w:qFormat/>
    <w:rsid w:val="0069501A"/>
    <w:pPr>
      <w:ind w:left="720"/>
    </w:pPr>
  </w:style>
  <w:style w:type="paragraph" w:customStyle="1" w:styleId="Default">
    <w:name w:val="Default"/>
    <w:rsid w:val="0069501A"/>
    <w:pPr>
      <w:autoSpaceDE w:val="0"/>
      <w:autoSpaceDN w:val="0"/>
      <w:adjustRightInd w:val="0"/>
    </w:pPr>
    <w:rPr>
      <w:rFonts w:ascii="Arial" w:hAnsi="Arial" w:cs="Arial"/>
      <w:color w:val="000000"/>
      <w:sz w:val="24"/>
      <w:szCs w:val="24"/>
    </w:rPr>
  </w:style>
  <w:style w:type="paragraph" w:customStyle="1" w:styleId="NICEnormal">
    <w:name w:val="NICE normal"/>
    <w:link w:val="NICEnormalChar"/>
    <w:qFormat/>
    <w:rsid w:val="0069501A"/>
    <w:pPr>
      <w:spacing w:after="240" w:line="360" w:lineRule="auto"/>
    </w:pPr>
    <w:rPr>
      <w:rFonts w:ascii="Arial" w:hAnsi="Arial"/>
      <w:sz w:val="24"/>
      <w:szCs w:val="24"/>
      <w:lang w:val="en-US" w:eastAsia="en-US"/>
    </w:rPr>
  </w:style>
  <w:style w:type="character" w:customStyle="1" w:styleId="CommentTextChar">
    <w:name w:val="Comment Text Char"/>
    <w:rsid w:val="0069501A"/>
    <w:rPr>
      <w:rFonts w:ascii="Arial" w:hAnsi="Arial"/>
      <w:lang w:eastAsia="en-US"/>
    </w:rPr>
  </w:style>
  <w:style w:type="character" w:customStyle="1" w:styleId="FootnoteTextChar">
    <w:name w:val="Footnote Text Char"/>
    <w:link w:val="a"/>
    <w:rsid w:val="0069501A"/>
    <w:rPr>
      <w:rFonts w:ascii="Arial" w:hAnsi="Arial"/>
      <w:lang w:eastAsia="en-US"/>
    </w:rPr>
  </w:style>
  <w:style w:type="paragraph" w:customStyle="1" w:styleId="Bulletindent1">
    <w:name w:val="Bullet indent 1"/>
    <w:basedOn w:val="Normal"/>
    <w:rsid w:val="0069501A"/>
    <w:pPr>
      <w:numPr>
        <w:numId w:val="29"/>
      </w:numPr>
    </w:pPr>
  </w:style>
  <w:style w:type="paragraph" w:styleId="BodyTextIndent">
    <w:name w:val="Body Text Indent"/>
    <w:basedOn w:val="Normal"/>
    <w:link w:val="BodyTextIndentChar1"/>
    <w:semiHidden/>
    <w:rsid w:val="0069501A"/>
    <w:pPr>
      <w:spacing w:after="120"/>
      <w:ind w:left="283"/>
    </w:pPr>
  </w:style>
  <w:style w:type="character" w:customStyle="1" w:styleId="BodyTextIndentChar1">
    <w:name w:val="Body Text Indent Char1"/>
    <w:link w:val="BodyTextIndent"/>
    <w:semiHidden/>
    <w:rsid w:val="0069501A"/>
    <w:rPr>
      <w:rFonts w:ascii="Arial" w:hAnsi="Arial"/>
      <w:sz w:val="24"/>
      <w:szCs w:val="24"/>
      <w:lang w:eastAsia="en-US"/>
    </w:rPr>
  </w:style>
  <w:style w:type="character" w:styleId="CommentReference">
    <w:name w:val="annotation reference"/>
    <w:semiHidden/>
    <w:rsid w:val="0069501A"/>
    <w:rPr>
      <w:sz w:val="16"/>
      <w:szCs w:val="16"/>
    </w:rPr>
  </w:style>
  <w:style w:type="paragraph" w:styleId="CommentText">
    <w:name w:val="annotation text"/>
    <w:basedOn w:val="Normal"/>
    <w:link w:val="CommentTextChar1"/>
    <w:semiHidden/>
    <w:rsid w:val="0069501A"/>
    <w:rPr>
      <w:sz w:val="20"/>
      <w:szCs w:val="20"/>
    </w:rPr>
  </w:style>
  <w:style w:type="character" w:customStyle="1" w:styleId="CommentTextChar1">
    <w:name w:val="Comment Text Char1"/>
    <w:link w:val="CommentText"/>
    <w:semiHidden/>
    <w:rsid w:val="0069501A"/>
    <w:rPr>
      <w:rFonts w:ascii="Arial" w:hAnsi="Arial"/>
      <w:lang w:eastAsia="en-US"/>
    </w:rPr>
  </w:style>
  <w:style w:type="paragraph" w:styleId="FootnoteText">
    <w:name w:val="footnote text"/>
    <w:basedOn w:val="Normal"/>
    <w:link w:val="FootnoteTextChar1"/>
    <w:semiHidden/>
    <w:rsid w:val="0069501A"/>
    <w:rPr>
      <w:sz w:val="20"/>
      <w:szCs w:val="20"/>
    </w:rPr>
  </w:style>
  <w:style w:type="character" w:customStyle="1" w:styleId="FootnoteTextChar1">
    <w:name w:val="Footnote Text Char1"/>
    <w:link w:val="FootnoteText"/>
    <w:semiHidden/>
    <w:rsid w:val="0069501A"/>
    <w:rPr>
      <w:rFonts w:ascii="Arial" w:hAnsi="Arial"/>
      <w:lang w:eastAsia="en-US"/>
    </w:rPr>
  </w:style>
  <w:style w:type="character" w:styleId="FootnoteReference">
    <w:name w:val="footnote reference"/>
    <w:semiHidden/>
    <w:rsid w:val="0069501A"/>
    <w:rPr>
      <w:vertAlign w:val="superscript"/>
    </w:rPr>
  </w:style>
  <w:style w:type="character" w:styleId="Hyperlink">
    <w:name w:val="Hyperlink"/>
    <w:semiHidden/>
    <w:rsid w:val="0069501A"/>
    <w:rPr>
      <w:color w:val="0000FF"/>
      <w:u w:val="single"/>
    </w:rPr>
  </w:style>
  <w:style w:type="paragraph" w:styleId="CommentSubject">
    <w:name w:val="annotation subject"/>
    <w:basedOn w:val="CommentText"/>
    <w:next w:val="CommentText"/>
    <w:link w:val="CommentSubjectChar"/>
    <w:semiHidden/>
    <w:rsid w:val="003676B3"/>
    <w:rPr>
      <w:b/>
      <w:bCs/>
    </w:rPr>
  </w:style>
  <w:style w:type="character" w:customStyle="1" w:styleId="CommentSubjectChar">
    <w:name w:val="Comment Subject Char"/>
    <w:link w:val="CommentSubject"/>
    <w:semiHidden/>
    <w:rsid w:val="003676B3"/>
    <w:rPr>
      <w:rFonts w:ascii="Arial" w:hAnsi="Arial"/>
      <w:b/>
      <w:bCs/>
      <w:lang w:eastAsia="en-US"/>
    </w:rPr>
  </w:style>
  <w:style w:type="character" w:customStyle="1" w:styleId="NICEnormalChar">
    <w:name w:val="NICE normal Char"/>
    <w:link w:val="NICEnormal"/>
    <w:rsid w:val="004D30D1"/>
    <w:rPr>
      <w:rFonts w:ascii="Arial" w:hAnsi="Arial"/>
      <w:sz w:val="24"/>
      <w:szCs w:val="24"/>
      <w:lang w:val="en-US" w:eastAsia="en-US"/>
    </w:rPr>
  </w:style>
  <w:style w:type="paragraph" w:styleId="Revision">
    <w:name w:val="Revision"/>
    <w:hidden/>
    <w:uiPriority w:val="99"/>
    <w:semiHidden/>
    <w:rsid w:val="004006CF"/>
    <w:rPr>
      <w:rFonts w:ascii="Arial" w:hAnsi="Arial"/>
      <w:sz w:val="24"/>
      <w:szCs w:val="24"/>
      <w:lang w:eastAsia="en-US"/>
    </w:rPr>
  </w:style>
  <w:style w:type="paragraph" w:customStyle="1" w:styleId="Bulletleft1">
    <w:name w:val="Bullet left 1"/>
    <w:basedOn w:val="NICEnormal"/>
    <w:rsid w:val="00665199"/>
    <w:pPr>
      <w:numPr>
        <w:numId w:val="44"/>
      </w:numPr>
      <w:spacing w:after="0"/>
    </w:pPr>
    <w:rPr>
      <w:lang w:val="en-GB"/>
    </w:rPr>
  </w:style>
  <w:style w:type="character" w:styleId="Strong">
    <w:name w:val="Strong"/>
    <w:uiPriority w:val="22"/>
    <w:qFormat/>
    <w:rsid w:val="007F0934"/>
    <w:rPr>
      <w:b/>
      <w:bCs/>
    </w:rPr>
  </w:style>
  <w:style w:type="character" w:styleId="FollowedHyperlink">
    <w:name w:val="FollowedHyperlink"/>
    <w:semiHidden/>
    <w:rsid w:val="00F425F2"/>
    <w:rPr>
      <w:color w:val="954F72"/>
      <w:u w:val="single"/>
    </w:rPr>
  </w:style>
  <w:style w:type="character" w:customStyle="1" w:styleId="normaltextrun">
    <w:name w:val="normaltextrun"/>
    <w:basedOn w:val="DefaultParagraphFont"/>
    <w:rsid w:val="00567396"/>
  </w:style>
  <w:style w:type="character" w:styleId="UnresolvedMention">
    <w:name w:val="Unresolved Mention"/>
    <w:basedOn w:val="DefaultParagraphFont"/>
    <w:uiPriority w:val="99"/>
    <w:semiHidden/>
    <w:unhideWhenUsed/>
    <w:rsid w:val="00C62925"/>
    <w:rPr>
      <w:color w:val="605E5C"/>
      <w:shd w:val="clear" w:color="auto" w:fill="E1DFDD"/>
    </w:rPr>
  </w:style>
  <w:style w:type="character" w:customStyle="1" w:styleId="cf01">
    <w:name w:val="cf01"/>
    <w:basedOn w:val="DefaultParagraphFont"/>
    <w:rsid w:val="00B2699D"/>
    <w:rPr>
      <w:rFonts w:ascii="Segoe UI" w:hAnsi="Segoe UI" w:cs="Segoe UI" w:hint="default"/>
      <w:sz w:val="18"/>
      <w:szCs w:val="18"/>
    </w:rPr>
  </w:style>
  <w:style w:type="character" w:customStyle="1" w:styleId="cf11">
    <w:name w:val="cf11"/>
    <w:basedOn w:val="DefaultParagraphFont"/>
    <w:rsid w:val="00F362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628">
      <w:bodyDiv w:val="1"/>
      <w:marLeft w:val="0"/>
      <w:marRight w:val="0"/>
      <w:marTop w:val="0"/>
      <w:marBottom w:val="0"/>
      <w:divBdr>
        <w:top w:val="none" w:sz="0" w:space="0" w:color="auto"/>
        <w:left w:val="none" w:sz="0" w:space="0" w:color="auto"/>
        <w:bottom w:val="none" w:sz="0" w:space="0" w:color="auto"/>
        <w:right w:val="none" w:sz="0" w:space="0" w:color="auto"/>
      </w:divBdr>
    </w:div>
    <w:div w:id="113644860">
      <w:bodyDiv w:val="1"/>
      <w:marLeft w:val="0"/>
      <w:marRight w:val="0"/>
      <w:marTop w:val="0"/>
      <w:marBottom w:val="0"/>
      <w:divBdr>
        <w:top w:val="none" w:sz="0" w:space="0" w:color="auto"/>
        <w:left w:val="none" w:sz="0" w:space="0" w:color="auto"/>
        <w:bottom w:val="none" w:sz="0" w:space="0" w:color="auto"/>
        <w:right w:val="none" w:sz="0" w:space="0" w:color="auto"/>
      </w:divBdr>
    </w:div>
    <w:div w:id="403798691">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834102853">
      <w:bodyDiv w:val="1"/>
      <w:marLeft w:val="0"/>
      <w:marRight w:val="0"/>
      <w:marTop w:val="0"/>
      <w:marBottom w:val="0"/>
      <w:divBdr>
        <w:top w:val="none" w:sz="0" w:space="0" w:color="auto"/>
        <w:left w:val="none" w:sz="0" w:space="0" w:color="auto"/>
        <w:bottom w:val="none" w:sz="0" w:space="0" w:color="auto"/>
        <w:right w:val="none" w:sz="0" w:space="0" w:color="auto"/>
      </w:divBdr>
    </w:div>
    <w:div w:id="1226256359">
      <w:bodyDiv w:val="1"/>
      <w:marLeft w:val="0"/>
      <w:marRight w:val="0"/>
      <w:marTop w:val="0"/>
      <w:marBottom w:val="0"/>
      <w:divBdr>
        <w:top w:val="none" w:sz="0" w:space="0" w:color="auto"/>
        <w:left w:val="none" w:sz="0" w:space="0" w:color="auto"/>
        <w:bottom w:val="none" w:sz="0" w:space="0" w:color="auto"/>
        <w:right w:val="none" w:sz="0" w:space="0" w:color="auto"/>
      </w:divBdr>
    </w:div>
    <w:div w:id="1295142539">
      <w:bodyDiv w:val="1"/>
      <w:marLeft w:val="0"/>
      <w:marRight w:val="0"/>
      <w:marTop w:val="0"/>
      <w:marBottom w:val="0"/>
      <w:divBdr>
        <w:top w:val="none" w:sz="0" w:space="0" w:color="auto"/>
        <w:left w:val="none" w:sz="0" w:space="0" w:color="auto"/>
        <w:bottom w:val="none" w:sz="0" w:space="0" w:color="auto"/>
        <w:right w:val="none" w:sz="0" w:space="0" w:color="auto"/>
      </w:divBdr>
    </w:div>
    <w:div w:id="1304042935">
      <w:bodyDiv w:val="1"/>
      <w:marLeft w:val="0"/>
      <w:marRight w:val="0"/>
      <w:marTop w:val="0"/>
      <w:marBottom w:val="0"/>
      <w:divBdr>
        <w:top w:val="none" w:sz="0" w:space="0" w:color="auto"/>
        <w:left w:val="none" w:sz="0" w:space="0" w:color="auto"/>
        <w:bottom w:val="none" w:sz="0" w:space="0" w:color="auto"/>
        <w:right w:val="none" w:sz="0" w:space="0" w:color="auto"/>
      </w:divBdr>
    </w:div>
    <w:div w:id="1362437897">
      <w:bodyDiv w:val="1"/>
      <w:marLeft w:val="0"/>
      <w:marRight w:val="0"/>
      <w:marTop w:val="0"/>
      <w:marBottom w:val="0"/>
      <w:divBdr>
        <w:top w:val="none" w:sz="0" w:space="0" w:color="auto"/>
        <w:left w:val="none" w:sz="0" w:space="0" w:color="auto"/>
        <w:bottom w:val="none" w:sz="0" w:space="0" w:color="auto"/>
        <w:right w:val="none" w:sz="0" w:space="0" w:color="auto"/>
      </w:divBdr>
    </w:div>
    <w:div w:id="1382053133">
      <w:bodyDiv w:val="1"/>
      <w:marLeft w:val="0"/>
      <w:marRight w:val="0"/>
      <w:marTop w:val="0"/>
      <w:marBottom w:val="0"/>
      <w:divBdr>
        <w:top w:val="none" w:sz="0" w:space="0" w:color="auto"/>
        <w:left w:val="none" w:sz="0" w:space="0" w:color="auto"/>
        <w:bottom w:val="none" w:sz="0" w:space="0" w:color="auto"/>
        <w:right w:val="none" w:sz="0" w:space="0" w:color="auto"/>
      </w:divBdr>
    </w:div>
    <w:div w:id="1591503690">
      <w:bodyDiv w:val="1"/>
      <w:marLeft w:val="0"/>
      <w:marRight w:val="0"/>
      <w:marTop w:val="0"/>
      <w:marBottom w:val="0"/>
      <w:divBdr>
        <w:top w:val="none" w:sz="0" w:space="0" w:color="auto"/>
        <w:left w:val="none" w:sz="0" w:space="0" w:color="auto"/>
        <w:bottom w:val="none" w:sz="0" w:space="0" w:color="auto"/>
        <w:right w:val="none" w:sz="0" w:space="0" w:color="auto"/>
      </w:divBdr>
    </w:div>
    <w:div w:id="1690374528">
      <w:bodyDiv w:val="1"/>
      <w:marLeft w:val="0"/>
      <w:marRight w:val="0"/>
      <w:marTop w:val="0"/>
      <w:marBottom w:val="0"/>
      <w:divBdr>
        <w:top w:val="none" w:sz="0" w:space="0" w:color="auto"/>
        <w:left w:val="none" w:sz="0" w:space="0" w:color="auto"/>
        <w:bottom w:val="none" w:sz="0" w:space="0" w:color="auto"/>
        <w:right w:val="none" w:sz="0" w:space="0" w:color="auto"/>
      </w:divBdr>
    </w:div>
    <w:div w:id="2033608383">
      <w:bodyDiv w:val="1"/>
      <w:marLeft w:val="0"/>
      <w:marRight w:val="0"/>
      <w:marTop w:val="0"/>
      <w:marBottom w:val="0"/>
      <w:divBdr>
        <w:top w:val="none" w:sz="0" w:space="0" w:color="auto"/>
        <w:left w:val="none" w:sz="0" w:space="0" w:color="auto"/>
        <w:bottom w:val="none" w:sz="0" w:space="0" w:color="auto"/>
        <w:right w:val="none" w:sz="0" w:space="0" w:color="auto"/>
      </w:divBdr>
    </w:div>
    <w:div w:id="21013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the-manual-appendices-2549710189/chapter/appendix-l-interim-process-and-methods-for-guidelines-developed-in-response-to-health-and-social" TargetMode="External"/><Relationship Id="rId13" Type="http://schemas.openxmlformats.org/officeDocument/2006/relationships/hyperlink" Target="https://www.nice.org.uk/Media/Default/About/Who-we-are/Policies-and-procedures/declaration-of-interests-polic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ice.org.uk/get-involved/stakeholder-registration/tobacco-industry-organis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laints@n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footnotes" Target="footnotes.xml"/><Relationship Id="rId15" Type="http://schemas.openxmlformats.org/officeDocument/2006/relationships/hyperlink" Target="https://www.nice.org.uk/Media/Default/About/Who-we-are/Policies-and-procedures/General-Complaints-Policy-Procedure-Nov15.pdf" TargetMode="External"/><Relationship Id="rId10" Type="http://schemas.openxmlformats.org/officeDocument/2006/relationships/hyperlink" Target="http://space.nice.org.uk/sorce/beacon/default.aspx?pageid=MyServicesCorporateOfficeRecruitmentAdvisoryBodie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78498/governance_code_on_public_appointments_16_12_2016.pdf" TargetMode="External"/><Relationship Id="rId14" Type="http://schemas.openxmlformats.org/officeDocument/2006/relationships/hyperlink" Target="https://www.nice.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4378</Words>
  <Characters>25579</Characters>
  <Application>Microsoft Office Word</Application>
  <DocSecurity>4</DocSecurity>
  <Lines>213</Lines>
  <Paragraphs>59</Paragraphs>
  <ScaleCrop>false</ScaleCrop>
  <Company/>
  <LinksUpToDate>false</LinksUpToDate>
  <CharactersWithSpaces>29898</CharactersWithSpaces>
  <SharedDoc>false</SharedDoc>
  <HLinks>
    <vt:vector size="54" baseType="variant">
      <vt:variant>
        <vt:i4>2883670</vt:i4>
      </vt:variant>
      <vt:variant>
        <vt:i4>24</vt:i4>
      </vt:variant>
      <vt:variant>
        <vt:i4>0</vt:i4>
      </vt:variant>
      <vt:variant>
        <vt:i4>5</vt:i4>
      </vt:variant>
      <vt:variant>
        <vt:lpwstr>mailto:complaints@nice.org.uk</vt:lpwstr>
      </vt:variant>
      <vt:variant>
        <vt:lpwstr/>
      </vt:variant>
      <vt:variant>
        <vt:i4>327749</vt:i4>
      </vt:variant>
      <vt:variant>
        <vt:i4>21</vt:i4>
      </vt:variant>
      <vt:variant>
        <vt:i4>0</vt:i4>
      </vt:variant>
      <vt:variant>
        <vt:i4>5</vt:i4>
      </vt:variant>
      <vt:variant>
        <vt:lpwstr>https://www.nice.org.uk/Media/Default/About/Who-we-are/Policies-and-procedures/General-Complaints-Policy-Procedure-Nov15.pdf</vt:lpwstr>
      </vt:variant>
      <vt:variant>
        <vt:lpwstr/>
      </vt:variant>
      <vt:variant>
        <vt:i4>5570624</vt:i4>
      </vt:variant>
      <vt:variant>
        <vt:i4>18</vt:i4>
      </vt:variant>
      <vt:variant>
        <vt:i4>0</vt:i4>
      </vt:variant>
      <vt:variant>
        <vt:i4>5</vt:i4>
      </vt:variant>
      <vt:variant>
        <vt:lpwstr>https://www.nice.org.uk/privacy-notice</vt:lpwstr>
      </vt:variant>
      <vt:variant>
        <vt:lpwstr>working</vt:lpwstr>
      </vt:variant>
      <vt:variant>
        <vt:i4>7471223</vt:i4>
      </vt:variant>
      <vt:variant>
        <vt:i4>15</vt:i4>
      </vt:variant>
      <vt:variant>
        <vt:i4>0</vt:i4>
      </vt:variant>
      <vt:variant>
        <vt:i4>5</vt:i4>
      </vt:variant>
      <vt:variant>
        <vt:lpwstr>https://www.nice.org.uk/Media/Default/About/Who-we-are/Policies-and-procedures/declaration-of-interests-policy.pdf</vt:lpwstr>
      </vt:variant>
      <vt:variant>
        <vt:lpwstr/>
      </vt:variant>
      <vt:variant>
        <vt:i4>1179726</vt:i4>
      </vt:variant>
      <vt:variant>
        <vt:i4>12</vt:i4>
      </vt:variant>
      <vt:variant>
        <vt:i4>0</vt:i4>
      </vt:variant>
      <vt:variant>
        <vt:i4>5</vt:i4>
      </vt:variant>
      <vt:variant>
        <vt:lpwstr>https://www.gov.uk/government/publications/the-7-principles-of-public-life/the-7-principles-of-public-life--2</vt:lpwstr>
      </vt:variant>
      <vt:variant>
        <vt:lpwstr/>
      </vt:variant>
      <vt:variant>
        <vt:i4>4718612</vt:i4>
      </vt:variant>
      <vt:variant>
        <vt:i4>9</vt:i4>
      </vt:variant>
      <vt:variant>
        <vt:i4>0</vt:i4>
      </vt:variant>
      <vt:variant>
        <vt:i4>5</vt:i4>
      </vt:variant>
      <vt:variant>
        <vt:lpwstr>https://www.nice.org.uk/get-involved/stakeholder-registration/tobacco-industry-organisations</vt:lpwstr>
      </vt:variant>
      <vt:variant>
        <vt:lpwstr/>
      </vt:variant>
      <vt:variant>
        <vt:i4>6684770</vt:i4>
      </vt:variant>
      <vt:variant>
        <vt:i4>6</vt:i4>
      </vt:variant>
      <vt:variant>
        <vt:i4>0</vt:i4>
      </vt:variant>
      <vt:variant>
        <vt:i4>5</vt:i4>
      </vt:variant>
      <vt:variant>
        <vt:lpwstr/>
      </vt:variant>
      <vt:variant>
        <vt:lpwstr>Topicspecificcommittee</vt:lpwstr>
      </vt:variant>
      <vt:variant>
        <vt:i4>6684770</vt:i4>
      </vt:variant>
      <vt:variant>
        <vt:i4>3</vt:i4>
      </vt:variant>
      <vt:variant>
        <vt:i4>0</vt:i4>
      </vt:variant>
      <vt:variant>
        <vt:i4>5</vt:i4>
      </vt:variant>
      <vt:variant>
        <vt:lpwstr/>
      </vt:variant>
      <vt:variant>
        <vt:lpwstr>Topicspecificcommittee</vt:lpwstr>
      </vt:variant>
      <vt:variant>
        <vt:i4>6488167</vt:i4>
      </vt:variant>
      <vt:variant>
        <vt:i4>0</vt:i4>
      </vt:variant>
      <vt:variant>
        <vt:i4>0</vt:i4>
      </vt:variant>
      <vt:variant>
        <vt:i4>5</vt:i4>
      </vt:variant>
      <vt:variant>
        <vt:lpwstr>https://assets.publishing.service.gov.uk/government/uploads/system/uploads/attachment_data/file/578498/governance_code_on_public_appointments_16_12_2016.pdf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2023-06-23T09:14:00Z</dcterms:created>
  <dcterms:modified xsi:type="dcterms:W3CDTF">2023-06-23T09:14:00Z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2023-06-23T09:14:03Z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3d24f019-e9c0-4a41-9e76-06b6e39c363e</vt:lpwstr>
  </property>
  <property fmtid="{D5CDD505-2E9C-101B-9397-08002B2CF9AE}" pid="8" name="MSIP_Label_c69d85d5-6d9e-4305-a294-1f636ec0f2d6_ContentBits">
    <vt:lpwstr>0</vt:lpwstr>
  </property>
</Properties>
</file>